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rPr>
          <w:rFonts w:ascii="Calibri" w:cs="Calibri" w:eastAsia="Calibri" w:hAnsi="Calibri"/>
          <w:color w:val="5b5b5f"/>
          <w:sz w:val="24"/>
          <w:szCs w:val="24"/>
        </w:rPr>
      </w:pPr>
      <w:r w:rsidDel="00000000" w:rsidR="00000000" w:rsidRPr="00000000">
        <w:rPr>
          <w:rtl w:val="0"/>
        </w:rPr>
      </w:r>
    </w:p>
    <w:p w:rsidR="00000000" w:rsidDel="00000000" w:rsidP="00000000" w:rsidRDefault="00000000" w:rsidRPr="00000000" w14:paraId="00000002">
      <w:pPr>
        <w:spacing w:line="240" w:lineRule="auto"/>
        <w:rPr>
          <w:rFonts w:ascii="Calibri" w:cs="Calibri" w:eastAsia="Calibri" w:hAnsi="Calibri"/>
          <w:color w:val="5b5b5f"/>
          <w:sz w:val="24"/>
          <w:szCs w:val="24"/>
        </w:rPr>
      </w:pPr>
      <w:r w:rsidDel="00000000" w:rsidR="00000000" w:rsidRPr="00000000">
        <w:rPr>
          <w:rtl w:val="0"/>
        </w:rPr>
      </w:r>
    </w:p>
    <w:p w:rsidR="00000000" w:rsidDel="00000000" w:rsidP="00000000" w:rsidRDefault="00000000" w:rsidRPr="00000000" w14:paraId="00000003">
      <w:pPr>
        <w:spacing w:line="240" w:lineRule="auto"/>
        <w:rPr>
          <w:rFonts w:ascii="Calibri" w:cs="Calibri" w:eastAsia="Calibri" w:hAnsi="Calibri"/>
          <w:color w:val="5b5b5f"/>
          <w:sz w:val="24"/>
          <w:szCs w:val="24"/>
        </w:rPr>
      </w:pPr>
      <w:r w:rsidDel="00000000" w:rsidR="00000000" w:rsidRPr="00000000">
        <w:rPr>
          <w:rtl w:val="0"/>
        </w:rPr>
      </w:r>
    </w:p>
    <w:p w:rsidR="00000000" w:rsidDel="00000000" w:rsidP="00000000" w:rsidRDefault="00000000" w:rsidRPr="00000000" w14:paraId="00000004">
      <w:pPr>
        <w:spacing w:line="240" w:lineRule="auto"/>
        <w:rPr>
          <w:rFonts w:ascii="Calibri" w:cs="Calibri" w:eastAsia="Calibri" w:hAnsi="Calibri"/>
          <w:b w:val="1"/>
          <w:color w:val="405ca1"/>
          <w:sz w:val="24"/>
          <w:szCs w:val="24"/>
        </w:rPr>
      </w:pPr>
      <w:r w:rsidDel="00000000" w:rsidR="00000000" w:rsidRPr="00000000">
        <w:rPr>
          <w:rFonts w:ascii="Calibri" w:cs="Calibri" w:eastAsia="Calibri" w:hAnsi="Calibri"/>
          <w:color w:val="405ca1"/>
          <w:sz w:val="24"/>
          <w:szCs w:val="24"/>
          <w:rtl w:val="0"/>
        </w:rPr>
        <w:t xml:space="preserve">CONCORRÊNCIA</w:t>
      </w:r>
      <w:r w:rsidDel="00000000" w:rsidR="00000000" w:rsidRPr="00000000">
        <w:rPr>
          <w:rtl w:val="0"/>
        </w:rPr>
      </w:r>
    </w:p>
    <w:p w:rsidR="00000000" w:rsidDel="00000000" w:rsidP="00000000" w:rsidRDefault="00000000" w:rsidRPr="00000000" w14:paraId="00000005">
      <w:pPr>
        <w:spacing w:line="240" w:lineRule="auto"/>
        <w:rPr>
          <w:rFonts w:ascii="Calibri" w:cs="Calibri" w:eastAsia="Calibri" w:hAnsi="Calibri"/>
          <w:i w:val="1"/>
          <w:color w:val="5b5b5f"/>
          <w:sz w:val="24"/>
          <w:szCs w:val="24"/>
        </w:rPr>
      </w:pPr>
      <w:r w:rsidDel="00000000" w:rsidR="00000000" w:rsidRPr="00000000">
        <w:rPr>
          <w:rFonts w:ascii="Calibri" w:cs="Calibri" w:eastAsia="Calibri" w:hAnsi="Calibri"/>
          <w:i w:val="1"/>
          <w:color w:val="5b5b5f"/>
          <w:sz w:val="24"/>
          <w:szCs w:val="24"/>
          <w:rtl w:val="0"/>
        </w:rPr>
        <w:t xml:space="preserve">03</w:t>
      </w:r>
      <w:r w:rsidDel="00000000" w:rsidR="00000000" w:rsidRPr="00000000">
        <w:rPr>
          <w:rFonts w:ascii="Calibri" w:cs="Calibri" w:eastAsia="Calibri" w:hAnsi="Calibri"/>
          <w:i w:val="1"/>
          <w:color w:val="5b5b5f"/>
          <w:sz w:val="24"/>
          <w:szCs w:val="24"/>
          <w:rtl w:val="0"/>
        </w:rPr>
        <w:t xml:space="preserve">/2024</w:t>
      </w:r>
    </w:p>
    <w:p w:rsidR="00000000" w:rsidDel="00000000" w:rsidP="00000000" w:rsidRDefault="00000000" w:rsidRPr="00000000" w14:paraId="00000006">
      <w:pPr>
        <w:spacing w:line="259" w:lineRule="auto"/>
        <w:rPr>
          <w:rFonts w:ascii="Calibri" w:cs="Calibri" w:eastAsia="Calibri" w:hAnsi="Calibri"/>
          <w:b w:val="1"/>
          <w:color w:val="405ca1"/>
          <w:sz w:val="24"/>
          <w:szCs w:val="24"/>
        </w:rPr>
      </w:pPr>
      <w:r w:rsidDel="00000000" w:rsidR="00000000" w:rsidRPr="00000000">
        <w:rPr>
          <w:rFonts w:ascii="Calibri" w:cs="Calibri" w:eastAsia="Calibri" w:hAnsi="Calibri"/>
          <w:b w:val="1"/>
          <w:color w:val="405ca1"/>
          <w:sz w:val="24"/>
          <w:szCs w:val="24"/>
          <w:rtl w:val="0"/>
        </w:rPr>
        <w:t xml:space="preserve"> </w:t>
      </w:r>
    </w:p>
    <w:p w:rsidR="00000000" w:rsidDel="00000000" w:rsidP="00000000" w:rsidRDefault="00000000" w:rsidRPr="00000000" w14:paraId="00000007">
      <w:pPr>
        <w:spacing w:line="259" w:lineRule="auto"/>
        <w:rPr>
          <w:rFonts w:ascii="Calibri" w:cs="Calibri" w:eastAsia="Calibri" w:hAnsi="Calibri"/>
          <w:b w:val="1"/>
          <w:color w:val="405ca1"/>
          <w:sz w:val="24"/>
          <w:szCs w:val="24"/>
        </w:rPr>
      </w:pPr>
      <w:r w:rsidDel="00000000" w:rsidR="00000000" w:rsidRPr="00000000">
        <w:rPr>
          <w:rFonts w:ascii="Calibri" w:cs="Calibri" w:eastAsia="Calibri" w:hAnsi="Calibri"/>
          <w:b w:val="1"/>
          <w:color w:val="405ca1"/>
          <w:sz w:val="24"/>
          <w:szCs w:val="24"/>
          <w:rtl w:val="0"/>
        </w:rPr>
        <w:t xml:space="preserve">CONTRATANTE (UASG)</w:t>
      </w:r>
    </w:p>
    <w:p w:rsidR="00000000" w:rsidDel="00000000" w:rsidP="00000000" w:rsidRDefault="00000000" w:rsidRPr="00000000" w14:paraId="00000008">
      <w:pPr>
        <w:spacing w:line="240" w:lineRule="auto"/>
        <w:rPr>
          <w:rFonts w:ascii="Calibri" w:cs="Calibri" w:eastAsia="Calibri" w:hAnsi="Calibri"/>
          <w:color w:val="5b5b5f"/>
          <w:sz w:val="24"/>
          <w:szCs w:val="24"/>
        </w:rPr>
      </w:pPr>
      <w:r w:rsidDel="00000000" w:rsidR="00000000" w:rsidRPr="00000000">
        <w:rPr>
          <w:rFonts w:ascii="Calibri" w:cs="Calibri" w:eastAsia="Calibri" w:hAnsi="Calibri"/>
          <w:color w:val="5b5b5f"/>
          <w:sz w:val="24"/>
          <w:szCs w:val="24"/>
          <w:rtl w:val="0"/>
        </w:rPr>
        <w:t xml:space="preserve">(987459)</w:t>
      </w:r>
    </w:p>
    <w:p w:rsidR="00000000" w:rsidDel="00000000" w:rsidP="00000000" w:rsidRDefault="00000000" w:rsidRPr="00000000" w14:paraId="00000009">
      <w:pPr>
        <w:spacing w:line="240" w:lineRule="auto"/>
        <w:rPr>
          <w:rFonts w:ascii="Calibri" w:cs="Calibri" w:eastAsia="Calibri" w:hAnsi="Calibri"/>
          <w:color w:val="5b5b5f"/>
          <w:sz w:val="24"/>
          <w:szCs w:val="24"/>
        </w:rPr>
      </w:pPr>
      <w:r w:rsidDel="00000000" w:rsidR="00000000" w:rsidRPr="00000000">
        <w:rPr>
          <w:rtl w:val="0"/>
        </w:rPr>
      </w:r>
    </w:p>
    <w:p w:rsidR="00000000" w:rsidDel="00000000" w:rsidP="00000000" w:rsidRDefault="00000000" w:rsidRPr="00000000" w14:paraId="0000000A">
      <w:pPr>
        <w:spacing w:line="240" w:lineRule="auto"/>
        <w:rPr>
          <w:rFonts w:ascii="Calibri" w:cs="Calibri" w:eastAsia="Calibri" w:hAnsi="Calibri"/>
          <w:b w:val="1"/>
          <w:color w:val="405ca1"/>
          <w:sz w:val="24"/>
          <w:szCs w:val="24"/>
        </w:rPr>
      </w:pPr>
      <w:r w:rsidDel="00000000" w:rsidR="00000000" w:rsidRPr="00000000">
        <w:rPr>
          <w:rtl w:val="0"/>
        </w:rPr>
      </w:r>
    </w:p>
    <w:p w:rsidR="00000000" w:rsidDel="00000000" w:rsidP="00000000" w:rsidRDefault="00000000" w:rsidRPr="00000000" w14:paraId="0000000B">
      <w:pPr>
        <w:spacing w:line="240" w:lineRule="auto"/>
        <w:rPr>
          <w:rFonts w:ascii="Calibri" w:cs="Calibri" w:eastAsia="Calibri" w:hAnsi="Calibri"/>
          <w:color w:val="5b5b5f"/>
          <w:sz w:val="24"/>
          <w:szCs w:val="24"/>
        </w:rPr>
      </w:pPr>
      <w:r w:rsidDel="00000000" w:rsidR="00000000" w:rsidRPr="00000000">
        <w:rPr>
          <w:rFonts w:ascii="Calibri" w:cs="Calibri" w:eastAsia="Calibri" w:hAnsi="Calibri"/>
          <w:b w:val="1"/>
          <w:color w:val="405ca1"/>
          <w:sz w:val="24"/>
          <w:szCs w:val="24"/>
          <w:rtl w:val="0"/>
        </w:rPr>
        <w:t xml:space="preserve">OBJETO</w:t>
      </w:r>
      <w:r w:rsidDel="00000000" w:rsidR="00000000" w:rsidRPr="00000000">
        <w:rPr>
          <w:rtl w:val="0"/>
        </w:rPr>
      </w:r>
    </w:p>
    <w:p w:rsidR="00000000" w:rsidDel="00000000" w:rsidP="00000000" w:rsidRDefault="00000000" w:rsidRPr="00000000" w14:paraId="0000000C">
      <w:pPr>
        <w:spacing w:line="240" w:lineRule="auto"/>
        <w:jc w:val="both"/>
        <w:rPr>
          <w:rFonts w:ascii="Calibri" w:cs="Calibri" w:eastAsia="Calibri" w:hAnsi="Calibri"/>
          <w:color w:val="999999"/>
          <w:sz w:val="24"/>
          <w:szCs w:val="24"/>
        </w:rPr>
      </w:pPr>
      <w:r w:rsidDel="00000000" w:rsidR="00000000" w:rsidRPr="00000000">
        <w:rPr>
          <w:rFonts w:ascii="Calibri" w:cs="Calibri" w:eastAsia="Calibri" w:hAnsi="Calibri"/>
          <w:b w:val="1"/>
          <w:color w:val="999999"/>
          <w:sz w:val="24"/>
          <w:szCs w:val="24"/>
          <w:highlight w:val="white"/>
          <w:rtl w:val="0"/>
        </w:rPr>
        <w:t xml:space="preserve">CONTRATAÇÃO DE EMPRESA ESPECIALIZADA </w:t>
      </w:r>
      <w:r w:rsidDel="00000000" w:rsidR="00000000" w:rsidRPr="00000000">
        <w:rPr>
          <w:rFonts w:ascii="Calibri" w:cs="Calibri" w:eastAsia="Calibri" w:hAnsi="Calibri"/>
          <w:b w:val="1"/>
          <w:color w:val="999999"/>
          <w:sz w:val="24"/>
          <w:szCs w:val="24"/>
          <w:rtl w:val="0"/>
        </w:rPr>
        <w:t xml:space="preserve">PARA SERVIÇOS DE PAVIMENTAÇÃO COM APLICAÇÃO DE REVESTIMENTOS ASFÁLTICOS DO TIPO CBUQ, EM TRECHO DE 380 METROS, E DE TST, EM TRECHO DE 628,37 METROS, TOTALIZANDO 1.008,37 METROS E ÁREA TOTAL DE 6.050,22M², COM FORNECIMENTO DE MATERIAL, MÃO DE OBRA E EQUIPAMENTOS, NA RUA GASPAR CECCON, NO MUNICÍPIO DE BOCAIÚVA DO SUL/PR, CONFORME PROJETOS, MEMORIAL DESCRITIVO E PLANILHA ORÇAMENTÁRIA ANEXAS</w:t>
      </w:r>
      <w:r w:rsidDel="00000000" w:rsidR="00000000" w:rsidRPr="00000000">
        <w:rPr>
          <w:rtl w:val="0"/>
        </w:rPr>
      </w:r>
    </w:p>
    <w:p w:rsidR="00000000" w:rsidDel="00000000" w:rsidP="00000000" w:rsidRDefault="00000000" w:rsidRPr="00000000" w14:paraId="0000000D">
      <w:pPr>
        <w:spacing w:line="240" w:lineRule="auto"/>
        <w:rPr>
          <w:rFonts w:ascii="Calibri" w:cs="Calibri" w:eastAsia="Calibri" w:hAnsi="Calibri"/>
          <w:b w:val="1"/>
          <w:color w:val="405ca1"/>
          <w:sz w:val="24"/>
          <w:szCs w:val="24"/>
        </w:rPr>
      </w:pPr>
      <w:r w:rsidDel="00000000" w:rsidR="00000000" w:rsidRPr="00000000">
        <w:rPr>
          <w:rtl w:val="0"/>
        </w:rPr>
      </w:r>
    </w:p>
    <w:p w:rsidR="00000000" w:rsidDel="00000000" w:rsidP="00000000" w:rsidRDefault="00000000" w:rsidRPr="00000000" w14:paraId="0000000E">
      <w:pPr>
        <w:spacing w:line="240" w:lineRule="auto"/>
        <w:rPr>
          <w:rFonts w:ascii="Calibri" w:cs="Calibri" w:eastAsia="Calibri" w:hAnsi="Calibri"/>
          <w:b w:val="1"/>
          <w:color w:val="405ca1"/>
          <w:sz w:val="24"/>
          <w:szCs w:val="24"/>
        </w:rPr>
      </w:pPr>
      <w:r w:rsidDel="00000000" w:rsidR="00000000" w:rsidRPr="00000000">
        <w:rPr>
          <w:rFonts w:ascii="Calibri" w:cs="Calibri" w:eastAsia="Calibri" w:hAnsi="Calibri"/>
          <w:b w:val="1"/>
          <w:color w:val="405ca1"/>
          <w:sz w:val="24"/>
          <w:szCs w:val="24"/>
          <w:rtl w:val="0"/>
        </w:rPr>
        <w:t xml:space="preserve">VALOR TOTAL DA CONTRATAÇÃO</w:t>
      </w:r>
    </w:p>
    <w:p w:rsidR="00000000" w:rsidDel="00000000" w:rsidP="00000000" w:rsidRDefault="00000000" w:rsidRPr="00000000" w14:paraId="0000000F">
      <w:pPr>
        <w:spacing w:after="160" w:line="276" w:lineRule="auto"/>
        <w:jc w:val="both"/>
        <w:rPr>
          <w:rFonts w:ascii="Calibri" w:cs="Calibri" w:eastAsia="Calibri" w:hAnsi="Calibri"/>
          <w:b w:val="1"/>
          <w:color w:val="999999"/>
          <w:sz w:val="24"/>
          <w:szCs w:val="24"/>
        </w:rPr>
      </w:pPr>
      <w:r w:rsidDel="00000000" w:rsidR="00000000" w:rsidRPr="00000000">
        <w:rPr>
          <w:rFonts w:ascii="Calibri" w:cs="Calibri" w:eastAsia="Calibri" w:hAnsi="Calibri"/>
          <w:b w:val="1"/>
          <w:color w:val="999999"/>
          <w:sz w:val="24"/>
          <w:szCs w:val="24"/>
          <w:rtl w:val="0"/>
        </w:rPr>
        <w:t xml:space="preserve">R$ 936.973,99 (novecentos e trinta e seis mil, novecentos e setenta e três reais e noventa e nove centavos)</w:t>
      </w:r>
      <w:r w:rsidDel="00000000" w:rsidR="00000000" w:rsidRPr="00000000">
        <w:rPr>
          <w:rFonts w:ascii="Calibri" w:cs="Calibri" w:eastAsia="Calibri" w:hAnsi="Calibri"/>
          <w:color w:val="999999"/>
          <w:sz w:val="24"/>
          <w:szCs w:val="24"/>
          <w:rtl w:val="0"/>
        </w:rPr>
        <w:t xml:space="preserve">.</w:t>
      </w:r>
      <w:r w:rsidDel="00000000" w:rsidR="00000000" w:rsidRPr="00000000">
        <w:rPr>
          <w:rtl w:val="0"/>
        </w:rPr>
      </w:r>
    </w:p>
    <w:p w:rsidR="00000000" w:rsidDel="00000000" w:rsidP="00000000" w:rsidRDefault="00000000" w:rsidRPr="00000000" w14:paraId="00000010">
      <w:pPr>
        <w:spacing w:after="160" w:line="276" w:lineRule="auto"/>
        <w:jc w:val="both"/>
        <w:rPr>
          <w:rFonts w:ascii="Calibri" w:cs="Calibri" w:eastAsia="Calibri" w:hAnsi="Calibri"/>
          <w:b w:val="1"/>
          <w:color w:val="999999"/>
          <w:sz w:val="24"/>
          <w:szCs w:val="24"/>
        </w:rPr>
      </w:pPr>
      <w:r w:rsidDel="00000000" w:rsidR="00000000" w:rsidRPr="00000000">
        <w:rPr>
          <w:rtl w:val="0"/>
        </w:rPr>
      </w:r>
    </w:p>
    <w:p w:rsidR="00000000" w:rsidDel="00000000" w:rsidP="00000000" w:rsidRDefault="00000000" w:rsidRPr="00000000" w14:paraId="00000011">
      <w:pPr>
        <w:spacing w:line="240" w:lineRule="auto"/>
        <w:rPr>
          <w:rFonts w:ascii="Calibri" w:cs="Calibri" w:eastAsia="Calibri" w:hAnsi="Calibri"/>
          <w:b w:val="1"/>
          <w:color w:val="405ca1"/>
          <w:sz w:val="24"/>
          <w:szCs w:val="24"/>
        </w:rPr>
      </w:pPr>
      <w:r w:rsidDel="00000000" w:rsidR="00000000" w:rsidRPr="00000000">
        <w:rPr>
          <w:rFonts w:ascii="Calibri" w:cs="Calibri" w:eastAsia="Calibri" w:hAnsi="Calibri"/>
          <w:b w:val="1"/>
          <w:color w:val="405ca1"/>
          <w:sz w:val="24"/>
          <w:szCs w:val="24"/>
          <w:rtl w:val="0"/>
        </w:rPr>
        <w:t xml:space="preserve">DATA DA SESSÃO PÚBLICA</w:t>
      </w:r>
    </w:p>
    <w:p w:rsidR="00000000" w:rsidDel="00000000" w:rsidP="00000000" w:rsidRDefault="00000000" w:rsidRPr="00000000" w14:paraId="00000012">
      <w:pPr>
        <w:spacing w:line="240" w:lineRule="auto"/>
        <w:rPr>
          <w:rFonts w:ascii="Calibri" w:cs="Calibri" w:eastAsia="Calibri" w:hAnsi="Calibri"/>
          <w:b w:val="1"/>
          <w:color w:val="5b5b5f"/>
          <w:sz w:val="24"/>
          <w:szCs w:val="24"/>
        </w:rPr>
      </w:pPr>
      <w:r w:rsidDel="00000000" w:rsidR="00000000" w:rsidRPr="00000000">
        <w:rPr>
          <w:rFonts w:ascii="Calibri" w:cs="Calibri" w:eastAsia="Calibri" w:hAnsi="Calibri"/>
          <w:color w:val="5b5b5f"/>
          <w:sz w:val="24"/>
          <w:szCs w:val="24"/>
          <w:rtl w:val="0"/>
        </w:rPr>
        <w:t xml:space="preserve">Dia </w:t>
      </w:r>
      <w:r w:rsidDel="00000000" w:rsidR="00000000" w:rsidRPr="00000000">
        <w:rPr>
          <w:rFonts w:ascii="Calibri" w:cs="Calibri" w:eastAsia="Calibri" w:hAnsi="Calibri"/>
          <w:b w:val="1"/>
          <w:color w:val="5b5b5f"/>
          <w:sz w:val="24"/>
          <w:szCs w:val="24"/>
          <w:rtl w:val="0"/>
        </w:rPr>
        <w:t xml:space="preserve">20/05/2024 </w:t>
      </w:r>
      <w:r w:rsidDel="00000000" w:rsidR="00000000" w:rsidRPr="00000000">
        <w:rPr>
          <w:rFonts w:ascii="Calibri" w:cs="Calibri" w:eastAsia="Calibri" w:hAnsi="Calibri"/>
          <w:color w:val="5b5b5f"/>
          <w:sz w:val="24"/>
          <w:szCs w:val="24"/>
          <w:rtl w:val="0"/>
        </w:rPr>
        <w:t xml:space="preserve">às </w:t>
      </w:r>
      <w:r w:rsidDel="00000000" w:rsidR="00000000" w:rsidRPr="00000000">
        <w:rPr>
          <w:rFonts w:ascii="Calibri" w:cs="Calibri" w:eastAsia="Calibri" w:hAnsi="Calibri"/>
          <w:b w:val="1"/>
          <w:color w:val="5b5b5f"/>
          <w:sz w:val="24"/>
          <w:szCs w:val="24"/>
          <w:rtl w:val="0"/>
        </w:rPr>
        <w:t xml:space="preserve">08h30 (horário de Brasília)</w:t>
      </w:r>
    </w:p>
    <w:p w:rsidR="00000000" w:rsidDel="00000000" w:rsidP="00000000" w:rsidRDefault="00000000" w:rsidRPr="00000000" w14:paraId="00000013">
      <w:pPr>
        <w:spacing w:line="240" w:lineRule="auto"/>
        <w:rPr>
          <w:rFonts w:ascii="Calibri" w:cs="Calibri" w:eastAsia="Calibri" w:hAnsi="Calibri"/>
          <w:b w:val="1"/>
          <w:color w:val="5b5b5f"/>
          <w:sz w:val="24"/>
          <w:szCs w:val="24"/>
        </w:rPr>
      </w:pPr>
      <w:r w:rsidDel="00000000" w:rsidR="00000000" w:rsidRPr="00000000">
        <w:rPr>
          <w:rtl w:val="0"/>
        </w:rPr>
      </w:r>
    </w:p>
    <w:p w:rsidR="00000000" w:rsidDel="00000000" w:rsidP="00000000" w:rsidRDefault="00000000" w:rsidRPr="00000000" w14:paraId="00000014">
      <w:pPr>
        <w:spacing w:line="240" w:lineRule="auto"/>
        <w:jc w:val="both"/>
        <w:rPr>
          <w:rFonts w:ascii="Calibri" w:cs="Calibri" w:eastAsia="Calibri" w:hAnsi="Calibri"/>
          <w:b w:val="1"/>
          <w:smallCaps w:val="1"/>
          <w:color w:val="405ca1"/>
          <w:sz w:val="24"/>
          <w:szCs w:val="24"/>
        </w:rPr>
      </w:pPr>
      <w:r w:rsidDel="00000000" w:rsidR="00000000" w:rsidRPr="00000000">
        <w:rPr>
          <w:rtl w:val="0"/>
        </w:rPr>
      </w:r>
    </w:p>
    <w:p w:rsidR="00000000" w:rsidDel="00000000" w:rsidP="00000000" w:rsidRDefault="00000000" w:rsidRPr="00000000" w14:paraId="00000015">
      <w:pPr>
        <w:spacing w:line="240" w:lineRule="auto"/>
        <w:jc w:val="both"/>
        <w:rPr>
          <w:rFonts w:ascii="Calibri" w:cs="Calibri" w:eastAsia="Calibri" w:hAnsi="Calibri"/>
          <w:smallCaps w:val="1"/>
          <w:color w:val="0000ff"/>
          <w:sz w:val="24"/>
          <w:szCs w:val="24"/>
        </w:rPr>
      </w:pPr>
      <w:r w:rsidDel="00000000" w:rsidR="00000000" w:rsidRPr="00000000">
        <w:rPr>
          <w:rFonts w:ascii="Calibri" w:cs="Calibri" w:eastAsia="Calibri" w:hAnsi="Calibri"/>
          <w:b w:val="1"/>
          <w:smallCaps w:val="1"/>
          <w:color w:val="405ca1"/>
          <w:sz w:val="24"/>
          <w:szCs w:val="24"/>
          <w:rtl w:val="0"/>
        </w:rPr>
        <w:t xml:space="preserve">CRITÉRIO DE JULGAMENTO:</w:t>
      </w:r>
      <w:r w:rsidDel="00000000" w:rsidR="00000000" w:rsidRPr="00000000">
        <w:rPr>
          <w:rtl w:val="0"/>
        </w:rPr>
      </w:r>
    </w:p>
    <w:p w:rsidR="00000000" w:rsidDel="00000000" w:rsidP="00000000" w:rsidRDefault="00000000" w:rsidRPr="00000000" w14:paraId="00000016">
      <w:pPr>
        <w:spacing w:line="240" w:lineRule="auto"/>
        <w:jc w:val="both"/>
        <w:rPr>
          <w:rFonts w:ascii="Calibri" w:cs="Calibri" w:eastAsia="Calibri" w:hAnsi="Calibri"/>
          <w:color w:val="595959"/>
          <w:sz w:val="24"/>
          <w:szCs w:val="24"/>
        </w:rPr>
      </w:pPr>
      <w:r w:rsidDel="00000000" w:rsidR="00000000" w:rsidRPr="00000000">
        <w:rPr>
          <w:rFonts w:ascii="Calibri" w:cs="Calibri" w:eastAsia="Calibri" w:hAnsi="Calibri"/>
          <w:color w:val="595959"/>
          <w:sz w:val="24"/>
          <w:szCs w:val="24"/>
          <w:rtl w:val="0"/>
        </w:rPr>
        <w:t xml:space="preserve">menor preço</w:t>
      </w:r>
    </w:p>
    <w:p w:rsidR="00000000" w:rsidDel="00000000" w:rsidP="00000000" w:rsidRDefault="00000000" w:rsidRPr="00000000" w14:paraId="00000017">
      <w:pPr>
        <w:spacing w:line="240" w:lineRule="auto"/>
        <w:jc w:val="both"/>
        <w:rPr>
          <w:rFonts w:ascii="Calibri" w:cs="Calibri" w:eastAsia="Calibri" w:hAnsi="Calibri"/>
          <w:color w:val="595959"/>
          <w:sz w:val="24"/>
          <w:szCs w:val="24"/>
        </w:rPr>
      </w:pPr>
      <w:r w:rsidDel="00000000" w:rsidR="00000000" w:rsidRPr="00000000">
        <w:rPr>
          <w:rtl w:val="0"/>
        </w:rPr>
      </w:r>
    </w:p>
    <w:p w:rsidR="00000000" w:rsidDel="00000000" w:rsidP="00000000" w:rsidRDefault="00000000" w:rsidRPr="00000000" w14:paraId="00000018">
      <w:pPr>
        <w:spacing w:line="240" w:lineRule="auto"/>
        <w:jc w:val="both"/>
        <w:rPr>
          <w:rFonts w:ascii="Calibri" w:cs="Calibri" w:eastAsia="Calibri" w:hAnsi="Calibri"/>
          <w:smallCaps w:val="1"/>
          <w:sz w:val="24"/>
          <w:szCs w:val="24"/>
        </w:rPr>
      </w:pPr>
      <w:r w:rsidDel="00000000" w:rsidR="00000000" w:rsidRPr="00000000">
        <w:rPr>
          <w:rFonts w:ascii="Calibri" w:cs="Calibri" w:eastAsia="Calibri" w:hAnsi="Calibri"/>
          <w:b w:val="1"/>
          <w:smallCaps w:val="1"/>
          <w:color w:val="405ca1"/>
          <w:sz w:val="24"/>
          <w:szCs w:val="24"/>
          <w:rtl w:val="0"/>
        </w:rPr>
        <w:t xml:space="preserve">MODO DE DISPUTA:</w:t>
      </w:r>
      <w:r w:rsidDel="00000000" w:rsidR="00000000" w:rsidRPr="00000000">
        <w:rPr>
          <w:rtl w:val="0"/>
        </w:rPr>
      </w:r>
    </w:p>
    <w:p w:rsidR="00000000" w:rsidDel="00000000" w:rsidP="00000000" w:rsidRDefault="00000000" w:rsidRPr="00000000" w14:paraId="00000019">
      <w:pPr>
        <w:spacing w:line="240" w:lineRule="auto"/>
        <w:jc w:val="both"/>
        <w:rPr>
          <w:rFonts w:ascii="Calibri" w:cs="Calibri" w:eastAsia="Calibri" w:hAnsi="Calibri"/>
          <w:color w:val="5b5b5f"/>
          <w:sz w:val="24"/>
          <w:szCs w:val="24"/>
        </w:rPr>
      </w:pPr>
      <w:r w:rsidDel="00000000" w:rsidR="00000000" w:rsidRPr="00000000">
        <w:rPr>
          <w:rFonts w:ascii="Calibri" w:cs="Calibri" w:eastAsia="Calibri" w:hAnsi="Calibri"/>
          <w:color w:val="595959"/>
          <w:sz w:val="24"/>
          <w:szCs w:val="24"/>
          <w:rtl w:val="0"/>
        </w:rPr>
        <w:t xml:space="preserve">aberto e fechado</w:t>
      </w:r>
      <w:r w:rsidDel="00000000" w:rsidR="00000000" w:rsidRPr="00000000">
        <w:rPr>
          <w:rtl w:val="0"/>
        </w:rPr>
      </w:r>
    </w:p>
    <w:p w:rsidR="00000000" w:rsidDel="00000000" w:rsidP="00000000" w:rsidRDefault="00000000" w:rsidRPr="00000000" w14:paraId="0000001A">
      <w:pPr>
        <w:spacing w:line="240" w:lineRule="auto"/>
        <w:rPr>
          <w:rFonts w:ascii="Calibri" w:cs="Calibri" w:eastAsia="Calibri" w:hAnsi="Calibri"/>
          <w:b w:val="1"/>
          <w:color w:val="405ca1"/>
          <w:sz w:val="24"/>
          <w:szCs w:val="24"/>
        </w:rPr>
      </w:pPr>
      <w:r w:rsidDel="00000000" w:rsidR="00000000" w:rsidRPr="00000000">
        <w:rPr>
          <w:rtl w:val="0"/>
        </w:rPr>
      </w:r>
    </w:p>
    <w:p w:rsidR="00000000" w:rsidDel="00000000" w:rsidP="00000000" w:rsidRDefault="00000000" w:rsidRPr="00000000" w14:paraId="0000001B">
      <w:pPr>
        <w:spacing w:line="240" w:lineRule="auto"/>
        <w:rPr>
          <w:rFonts w:ascii="Calibri" w:cs="Calibri" w:eastAsia="Calibri" w:hAnsi="Calibri"/>
          <w:b w:val="1"/>
          <w:color w:val="405ca1"/>
          <w:sz w:val="24"/>
          <w:szCs w:val="24"/>
        </w:rPr>
      </w:pPr>
      <w:r w:rsidDel="00000000" w:rsidR="00000000" w:rsidRPr="00000000">
        <w:rPr>
          <w:rFonts w:ascii="Calibri" w:cs="Calibri" w:eastAsia="Calibri" w:hAnsi="Calibri"/>
          <w:b w:val="1"/>
          <w:color w:val="405ca1"/>
          <w:sz w:val="24"/>
          <w:szCs w:val="24"/>
          <w:rtl w:val="0"/>
        </w:rPr>
        <w:t xml:space="preserve">PREFERÊNCIA ME/EPP/EQUIPARADAS</w:t>
      </w:r>
    </w:p>
    <w:p w:rsidR="00000000" w:rsidDel="00000000" w:rsidP="00000000" w:rsidRDefault="00000000" w:rsidRPr="00000000" w14:paraId="0000001C">
      <w:pPr>
        <w:spacing w:line="240" w:lineRule="auto"/>
        <w:rPr>
          <w:rFonts w:ascii="Calibri" w:cs="Calibri" w:eastAsia="Calibri" w:hAnsi="Calibri"/>
          <w:sz w:val="24"/>
          <w:szCs w:val="24"/>
        </w:rPr>
      </w:pPr>
      <w:r w:rsidDel="00000000" w:rsidR="00000000" w:rsidRPr="00000000">
        <w:rPr>
          <w:rFonts w:ascii="Calibri" w:cs="Calibri" w:eastAsia="Calibri" w:hAnsi="Calibri"/>
          <w:b w:val="1"/>
          <w:color w:val="5b5b5f"/>
          <w:sz w:val="24"/>
          <w:szCs w:val="24"/>
          <w:rtl w:val="0"/>
        </w:rPr>
        <w:t xml:space="preserve">NÃO</w:t>
      </w:r>
      <w:r w:rsidDel="00000000" w:rsidR="00000000" w:rsidRPr="00000000">
        <w:rPr>
          <w:rtl w:val="0"/>
        </w:rPr>
      </w:r>
    </w:p>
    <w:p w:rsidR="00000000" w:rsidDel="00000000" w:rsidP="00000000" w:rsidRDefault="00000000" w:rsidRPr="00000000" w14:paraId="0000001D">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E">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F">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0">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1">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2">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3">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4">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5">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6">
      <w:pPr>
        <w:rPr>
          <w:rFonts w:ascii="Calibri" w:cs="Calibri" w:eastAsia="Calibri" w:hAnsi="Calibri"/>
          <w:sz w:val="24"/>
          <w:szCs w:val="24"/>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-307649</wp:posOffset>
                </wp:positionH>
                <wp:positionV relativeFrom="paragraph">
                  <wp:posOffset>45720</wp:posOffset>
                </wp:positionV>
                <wp:extent cx="6153150" cy="857012"/>
                <wp:effectExtent b="0" l="0" r="0" t="0"/>
                <wp:wrapSquare wrapText="bothSides" distB="45720" distT="45720" distL="114300" distR="114300"/>
                <wp:docPr id="1" name=""/>
                <a:graphic>
                  <a:graphicData uri="http://schemas.microsoft.com/office/word/2010/wordprocessingShape">
                    <wps:wsp>
                      <wps:cNvSpPr/>
                      <wps:cNvPr id="2" name="Shape 2"/>
                      <wps:spPr>
                        <a:xfrm>
                          <a:off x="2312250" y="3364950"/>
                          <a:ext cx="6067500" cy="830100"/>
                        </a:xfrm>
                        <a:prstGeom prst="rect">
                          <a:avLst/>
                        </a:prstGeom>
                        <a:solidFill>
                          <a:srgbClr val="FFFFFF"/>
                        </a:solidFill>
                        <a:ln cap="flat" cmpd="sng" w="2857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59.0000820159912"/>
                              <w:ind w:left="0" w:right="0" w:firstLine="0"/>
                              <w:jc w:val="center"/>
                              <w:textDirection w:val="btLr"/>
                            </w:pPr>
                            <w:r w:rsidDel="00000000" w:rsidR="00000000" w:rsidRPr="00000000">
                              <w:rPr>
                                <w:rFonts w:ascii="Calibri" w:cs="Calibri" w:eastAsia="Calibri" w:hAnsi="Calibri"/>
                                <w:b w:val="1"/>
                                <w:i w:val="0"/>
                                <w:smallCaps w:val="0"/>
                                <w:strike w:val="0"/>
                                <w:color w:val="000000"/>
                                <w:sz w:val="24"/>
                                <w:vertAlign w:val="baseline"/>
                              </w:rPr>
                              <w:t xml:space="preserve">MUNICÍPIO DE BOCAIÚVA DO SUL/PR.</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Calibri" w:cs="Calibri" w:eastAsia="Calibri" w:hAnsi="Calibri"/>
                                <w:b w:val="1"/>
                                <w:i w:val="0"/>
                                <w:smallCaps w:val="0"/>
                                <w:strike w:val="0"/>
                                <w:color w:val="000000"/>
                                <w:sz w:val="24"/>
                                <w:vertAlign w:val="baseline"/>
                              </w:rPr>
                            </w:r>
                            <w:r w:rsidDel="00000000" w:rsidR="00000000" w:rsidRPr="00000000">
                              <w:rPr>
                                <w:rFonts w:ascii="Calibri" w:cs="Calibri" w:eastAsia="Calibri" w:hAnsi="Calibri"/>
                                <w:b w:val="1"/>
                                <w:i w:val="0"/>
                                <w:smallCaps w:val="0"/>
                                <w:strike w:val="0"/>
                                <w:color w:val="000000"/>
                                <w:sz w:val="24"/>
                                <w:vertAlign w:val="baseline"/>
                              </w:rPr>
                              <w:t xml:space="preserve">EDITAL DE LICITAÇÃO – </w:t>
                            </w:r>
                            <w:r w:rsidDel="00000000" w:rsidR="00000000" w:rsidRPr="00000000">
                              <w:rPr>
                                <w:rFonts w:ascii="Calibri" w:cs="Calibri" w:eastAsia="Calibri" w:hAnsi="Calibri"/>
                                <w:b w:val="1"/>
                                <w:i w:val="0"/>
                                <w:smallCaps w:val="0"/>
                                <w:strike w:val="0"/>
                                <w:color w:val="000000"/>
                                <w:sz w:val="24"/>
                                <w:vertAlign w:val="baseline"/>
                              </w:rPr>
                              <w:t xml:space="preserve">CONCORRÊNCIA</w:t>
                            </w:r>
                            <w:r w:rsidDel="00000000" w:rsidR="00000000" w:rsidRPr="00000000">
                              <w:rPr>
                                <w:rFonts w:ascii="Calibri" w:cs="Calibri" w:eastAsia="Calibri" w:hAnsi="Calibri"/>
                                <w:b w:val="0"/>
                                <w:i w:val="0"/>
                                <w:smallCaps w:val="0"/>
                                <w:strike w:val="0"/>
                                <w:color w:val="000000"/>
                                <w:sz w:val="24"/>
                                <w:vertAlign w:val="baseline"/>
                              </w:rPr>
                              <w:t xml:space="preserve"> </w:t>
                            </w:r>
                            <w:r w:rsidDel="00000000" w:rsidR="00000000" w:rsidRPr="00000000">
                              <w:rPr>
                                <w:rFonts w:ascii="Calibri" w:cs="Calibri" w:eastAsia="Calibri" w:hAnsi="Calibri"/>
                                <w:b w:val="1"/>
                                <w:i w:val="0"/>
                                <w:smallCaps w:val="0"/>
                                <w:strike w:val="0"/>
                                <w:color w:val="000000"/>
                                <w:sz w:val="24"/>
                                <w:vertAlign w:val="baseline"/>
                              </w:rPr>
                              <w:t xml:space="preserve">ELETRÔNIC</w:t>
                            </w:r>
                            <w:r w:rsidDel="00000000" w:rsidR="00000000" w:rsidRPr="00000000">
                              <w:rPr>
                                <w:rFonts w:ascii="Calibri" w:cs="Calibri" w:eastAsia="Calibri" w:hAnsi="Calibri"/>
                                <w:b w:val="1"/>
                                <w:i w:val="0"/>
                                <w:smallCaps w:val="0"/>
                                <w:strike w:val="0"/>
                                <w:color w:val="000000"/>
                                <w:sz w:val="24"/>
                                <w:vertAlign w:val="baseline"/>
                              </w:rPr>
                              <w:t xml:space="preserve">A</w:t>
                            </w:r>
                            <w:r w:rsidDel="00000000" w:rsidR="00000000" w:rsidRPr="00000000">
                              <w:rPr>
                                <w:rFonts w:ascii="Calibri" w:cs="Calibri" w:eastAsia="Calibri" w:hAnsi="Calibri"/>
                                <w:b w:val="1"/>
                                <w:i w:val="0"/>
                                <w:smallCaps w:val="0"/>
                                <w:strike w:val="0"/>
                                <w:color w:val="000000"/>
                                <w:sz w:val="24"/>
                                <w:vertAlign w:val="baseline"/>
                              </w:rPr>
                              <w:t xml:space="preserve"> Nº</w:t>
                            </w:r>
                            <w:r w:rsidDel="00000000" w:rsidR="00000000" w:rsidRPr="00000000">
                              <w:rPr>
                                <w:rFonts w:ascii="Calibri" w:cs="Calibri" w:eastAsia="Calibri" w:hAnsi="Calibri"/>
                                <w:b w:val="1"/>
                                <w:i w:val="0"/>
                                <w:smallCaps w:val="0"/>
                                <w:strike w:val="0"/>
                                <w:color w:val="000000"/>
                                <w:sz w:val="24"/>
                                <w:highlight w:val="white"/>
                                <w:vertAlign w:val="baseline"/>
                              </w:rPr>
                              <w:t xml:space="preserve"> </w:t>
                            </w:r>
                            <w:r w:rsidDel="00000000" w:rsidR="00000000" w:rsidRPr="00000000">
                              <w:rPr>
                                <w:rFonts w:ascii="Calibri" w:cs="Calibri" w:eastAsia="Calibri" w:hAnsi="Calibri"/>
                                <w:b w:val="1"/>
                                <w:i w:val="0"/>
                                <w:smallCaps w:val="0"/>
                                <w:strike w:val="0"/>
                                <w:color w:val="000000"/>
                                <w:sz w:val="24"/>
                                <w:highlight w:val="white"/>
                                <w:vertAlign w:val="baseline"/>
                              </w:rPr>
                              <w:t xml:space="preserve">03</w:t>
                            </w:r>
                            <w:r w:rsidDel="00000000" w:rsidR="00000000" w:rsidRPr="00000000">
                              <w:rPr>
                                <w:rFonts w:ascii="Calibri" w:cs="Calibri" w:eastAsia="Calibri" w:hAnsi="Calibri"/>
                                <w:b w:val="1"/>
                                <w:i w:val="0"/>
                                <w:smallCaps w:val="0"/>
                                <w:strike w:val="0"/>
                                <w:color w:val="000000"/>
                                <w:sz w:val="24"/>
                                <w:highlight w:val="white"/>
                                <w:vertAlign w:val="baseline"/>
                              </w:rPr>
                              <w:t xml:space="preserve">/202</w:t>
                            </w:r>
                            <w:r w:rsidDel="00000000" w:rsidR="00000000" w:rsidRPr="00000000">
                              <w:rPr>
                                <w:rFonts w:ascii="Calibri" w:cs="Calibri" w:eastAsia="Calibri" w:hAnsi="Calibri"/>
                                <w:b w:val="1"/>
                                <w:i w:val="0"/>
                                <w:smallCaps w:val="0"/>
                                <w:strike w:val="0"/>
                                <w:color w:val="000000"/>
                                <w:sz w:val="24"/>
                                <w:highlight w:val="white"/>
                                <w:vertAlign w:val="baseline"/>
                              </w:rPr>
                              <w:t xml:space="preserve">4</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Calibri" w:cs="Calibri" w:eastAsia="Calibri" w:hAnsi="Calibri"/>
                                <w:b w:val="1"/>
                                <w:i w:val="0"/>
                                <w:smallCaps w:val="0"/>
                                <w:strike w:val="0"/>
                                <w:color w:val="000000"/>
                                <w:sz w:val="24"/>
                                <w:highlight w:val="white"/>
                                <w:vertAlign w:val="baseline"/>
                              </w:rPr>
                            </w:r>
                            <w:r w:rsidDel="00000000" w:rsidR="00000000" w:rsidRPr="00000000">
                              <w:rPr>
                                <w:rFonts w:ascii="Calibri" w:cs="Calibri" w:eastAsia="Calibri" w:hAnsi="Calibri"/>
                                <w:b w:val="0"/>
                                <w:i w:val="0"/>
                                <w:smallCaps w:val="0"/>
                                <w:strike w:val="0"/>
                                <w:color w:val="000000"/>
                                <w:sz w:val="24"/>
                                <w:highlight w:val="white"/>
                                <w:vertAlign w:val="baseline"/>
                              </w:rPr>
                              <w:t xml:space="preserve">PROCESSO LICITATÓRIO Nº </w:t>
                            </w:r>
                            <w:r w:rsidDel="00000000" w:rsidR="00000000" w:rsidRPr="00000000">
                              <w:rPr>
                                <w:rFonts w:ascii="Calibri" w:cs="Calibri" w:eastAsia="Calibri" w:hAnsi="Calibri"/>
                                <w:b w:val="0"/>
                                <w:i w:val="0"/>
                                <w:smallCaps w:val="0"/>
                                <w:strike w:val="0"/>
                                <w:color w:val="000000"/>
                                <w:sz w:val="24"/>
                                <w:highlight w:val="white"/>
                                <w:vertAlign w:val="baseline"/>
                              </w:rPr>
                              <w:t xml:space="preserve">54</w:t>
                            </w:r>
                            <w:r w:rsidDel="00000000" w:rsidR="00000000" w:rsidRPr="00000000">
                              <w:rPr>
                                <w:rFonts w:ascii="Calibri" w:cs="Calibri" w:eastAsia="Calibri" w:hAnsi="Calibri"/>
                                <w:b w:val="0"/>
                                <w:i w:val="0"/>
                                <w:smallCaps w:val="0"/>
                                <w:strike w:val="0"/>
                                <w:color w:val="000000"/>
                                <w:sz w:val="24"/>
                                <w:highlight w:val="white"/>
                                <w:vertAlign w:val="baseline"/>
                              </w:rPr>
                              <w:t xml:space="preserve">/202</w:t>
                            </w:r>
                            <w:r w:rsidDel="00000000" w:rsidR="00000000" w:rsidRPr="00000000">
                              <w:rPr>
                                <w:rFonts w:ascii="Calibri" w:cs="Calibri" w:eastAsia="Calibri" w:hAnsi="Calibri"/>
                                <w:b w:val="0"/>
                                <w:i w:val="0"/>
                                <w:smallCaps w:val="0"/>
                                <w:strike w:val="0"/>
                                <w:color w:val="000000"/>
                                <w:sz w:val="24"/>
                                <w:highlight w:val="white"/>
                                <w:vertAlign w:val="baseline"/>
                              </w:rPr>
                              <w:t xml:space="preserve">4</w:t>
                            </w:r>
                          </w:p>
                          <w:p w:rsidR="00000000" w:rsidDel="00000000" w:rsidP="00000000" w:rsidRDefault="00000000" w:rsidRPr="00000000">
                            <w:pPr>
                              <w:spacing w:after="0" w:before="0" w:line="259.0000820159912"/>
                              <w:ind w:left="0" w:right="0" w:firstLine="0"/>
                              <w:jc w:val="center"/>
                              <w:textDirection w:val="btLr"/>
                            </w:pPr>
                            <w:r w:rsidDel="00000000" w:rsidR="00000000" w:rsidRPr="00000000">
                              <w:rPr>
                                <w:rFonts w:ascii="Calibri" w:cs="Calibri" w:eastAsia="Calibri" w:hAnsi="Calibri"/>
                                <w:b w:val="0"/>
                                <w:i w:val="0"/>
                                <w:smallCaps w:val="0"/>
                                <w:strike w:val="0"/>
                                <w:color w:val="000000"/>
                                <w:sz w:val="24"/>
                                <w:highlight w:val="white"/>
                                <w:vertAlign w:val="baseline"/>
                              </w:rPr>
                            </w:r>
                            <w:r w:rsidDel="00000000" w:rsidR="00000000" w:rsidRPr="00000000">
                              <w:rPr>
                                <w:rFonts w:ascii="Calibri" w:cs="Calibri" w:eastAsia="Calibri" w:hAnsi="Calibri"/>
                                <w:b w:val="0"/>
                                <w:i w:val="0"/>
                                <w:smallCaps w:val="0"/>
                                <w:strike w:val="0"/>
                                <w:color w:val="000000"/>
                                <w:sz w:val="24"/>
                                <w:highlight w:val="white"/>
                                <w:vertAlign w:val="baseline"/>
                              </w:rPr>
                              <w:t xml:space="preserve">MENOR PREÇO</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-307649</wp:posOffset>
                </wp:positionH>
                <wp:positionV relativeFrom="paragraph">
                  <wp:posOffset>45720</wp:posOffset>
                </wp:positionV>
                <wp:extent cx="6153150" cy="857012"/>
                <wp:effectExtent b="0" l="0" r="0" t="0"/>
                <wp:wrapSquare wrapText="bothSides" distB="45720" distT="45720" distL="114300" distR="114300"/>
                <wp:docPr id="1" name="image3.png"/>
                <a:graphic>
                  <a:graphicData uri="http://schemas.openxmlformats.org/drawingml/2006/picture">
                    <pic:pic>
                      <pic:nvPicPr>
                        <pic:cNvPr id="0" name="image3.png"/>
                        <pic:cNvPicPr preferRelativeResize="0"/>
                      </pic:nvPicPr>
                      <pic:blipFill>
                        <a:blip r:embed="rId6"/>
                        <a:srcRect/>
                        <a:stretch>
                          <a:fillRect/>
                        </a:stretch>
                      </pic:blipFill>
                      <pic:spPr>
                        <a:xfrm>
                          <a:off x="0" y="0"/>
                          <a:ext cx="6153150" cy="857012"/>
                        </a:xfrm>
                        <a:prstGeom prst="rect"/>
                        <a:ln/>
                      </pic:spPr>
                    </pic:pic>
                  </a:graphicData>
                </a:graphic>
              </wp:anchor>
            </w:drawing>
          </mc:Fallback>
        </mc:AlternateContent>
      </w:r>
    </w:p>
    <w:p w:rsidR="00000000" w:rsidDel="00000000" w:rsidP="00000000" w:rsidRDefault="00000000" w:rsidRPr="00000000" w14:paraId="00000027">
      <w:pPr>
        <w:spacing w:after="20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 </w:t>
      </w:r>
      <w:r w:rsidDel="00000000" w:rsidR="00000000" w:rsidRPr="00000000">
        <w:rPr>
          <w:rFonts w:ascii="Calibri" w:cs="Calibri" w:eastAsia="Calibri" w:hAnsi="Calibri"/>
          <w:sz w:val="24"/>
          <w:szCs w:val="24"/>
          <w:highlight w:val="white"/>
          <w:rtl w:val="0"/>
        </w:rPr>
        <w:t xml:space="preserve">MUNICÍPIO DE BOCAIÚVA DO SUL, Estado do Paraná, pessoa jurídica de direito público, inscrito no CNPJ sob n° 76.105.592.0001/78, com sede à Rua Carlos Alberto Ribeiro, nº 21, Centro, Município de Bocaiúva do Sul/PR, por intermédio da Comissão de Contratação e licitação torna </w:t>
      </w:r>
      <w:r w:rsidDel="00000000" w:rsidR="00000000" w:rsidRPr="00000000">
        <w:rPr>
          <w:rFonts w:ascii="Calibri" w:cs="Calibri" w:eastAsia="Calibri" w:hAnsi="Calibri"/>
          <w:sz w:val="24"/>
          <w:szCs w:val="24"/>
          <w:rtl w:val="0"/>
        </w:rPr>
        <w:t xml:space="preserve">torna público que realizará licitação, na modalidade CONCORRÊNCIA, na forma ELETRÔNICA, nos termos da Lei nº 14.133, de 2021 e demais legislações aplicáveis e, ainda, de acordo com as condições estabelecidas neste Edital.</w:t>
      </w:r>
    </w:p>
    <w:p w:rsidR="00000000" w:rsidDel="00000000" w:rsidP="00000000" w:rsidRDefault="00000000" w:rsidRPr="00000000" w14:paraId="00000028">
      <w:pPr>
        <w:spacing w:after="200" w:before="1" w:line="242" w:lineRule="auto"/>
        <w:ind w:left="312"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OBSERVAÇÃO: </w:t>
      </w:r>
      <w:r w:rsidDel="00000000" w:rsidR="00000000" w:rsidRPr="00000000">
        <w:rPr>
          <w:rFonts w:ascii="Calibri" w:cs="Calibri" w:eastAsia="Calibri" w:hAnsi="Calibri"/>
          <w:sz w:val="24"/>
          <w:szCs w:val="24"/>
          <w:rtl w:val="0"/>
        </w:rPr>
        <w:t xml:space="preserve">Não havendo expediente ou ocorrendo qualquer fato superveniente que impeça a realização do certame na data marcada, a sessão será remarcada automaticamente e terá início somente após comunicação via sistema aos participantes no sítio eletrônico oficial </w:t>
      </w:r>
      <w:hyperlink r:id="rId7">
        <w:r w:rsidDel="00000000" w:rsidR="00000000" w:rsidRPr="00000000">
          <w:rPr>
            <w:rFonts w:ascii="Calibri" w:cs="Calibri" w:eastAsia="Calibri" w:hAnsi="Calibri"/>
            <w:color w:val="0563c1"/>
            <w:sz w:val="24"/>
            <w:szCs w:val="24"/>
            <w:u w:val="single"/>
            <w:rtl w:val="0"/>
          </w:rPr>
          <w:t xml:space="preserve">https://www.gov.br/compras/pt-br</w:t>
        </w:r>
      </w:hyperlink>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29">
      <w:pPr>
        <w:spacing w:line="360" w:lineRule="auto"/>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1. DO OBJETO:</w:t>
      </w:r>
    </w:p>
    <w:p w:rsidR="00000000" w:rsidDel="00000000" w:rsidP="00000000" w:rsidRDefault="00000000" w:rsidRPr="00000000" w14:paraId="0000002A">
      <w:pPr>
        <w:spacing w:line="360" w:lineRule="auto"/>
        <w:jc w:val="both"/>
        <w:rPr>
          <w:rFonts w:ascii="Calibri" w:cs="Calibri" w:eastAsia="Calibri" w:hAnsi="Calibri"/>
          <w:color w:val="ff0000"/>
          <w:sz w:val="24"/>
          <w:szCs w:val="24"/>
        </w:rPr>
      </w:pPr>
      <w:r w:rsidDel="00000000" w:rsidR="00000000" w:rsidRPr="00000000">
        <w:rPr>
          <w:rFonts w:ascii="Calibri" w:cs="Calibri" w:eastAsia="Calibri" w:hAnsi="Calibri"/>
          <w:sz w:val="24"/>
          <w:szCs w:val="24"/>
          <w:highlight w:val="white"/>
          <w:rtl w:val="0"/>
        </w:rPr>
        <w:t xml:space="preserve">O objeto da presente licitação é a escolha da proposta mais vantajosa para </w:t>
      </w:r>
      <w:r w:rsidDel="00000000" w:rsidR="00000000" w:rsidRPr="00000000">
        <w:rPr>
          <w:rFonts w:ascii="Calibri" w:cs="Calibri" w:eastAsia="Calibri" w:hAnsi="Calibri"/>
          <w:b w:val="1"/>
          <w:sz w:val="24"/>
          <w:szCs w:val="24"/>
          <w:highlight w:val="white"/>
          <w:rtl w:val="0"/>
        </w:rPr>
        <w:t xml:space="preserve">CONTRATAÇÃO DE EMPRESA ESPECIALIZADA </w:t>
      </w:r>
      <w:r w:rsidDel="00000000" w:rsidR="00000000" w:rsidRPr="00000000">
        <w:rPr>
          <w:rFonts w:ascii="Calibri" w:cs="Calibri" w:eastAsia="Calibri" w:hAnsi="Calibri"/>
          <w:b w:val="1"/>
          <w:sz w:val="24"/>
          <w:szCs w:val="24"/>
          <w:rtl w:val="0"/>
        </w:rPr>
        <w:t xml:space="preserve">PARA SERVIÇOS DE PAVIMENTAÇÃO COM APLICAÇÃO DE REVESTIMENTOS ASFÁLTICOS DO TIPO CBUQ, EM TRECHO DE 380 METROS, E DE TST, EM TRECHO DE 628,37 METROS, TOTALIZANDO 1.008,37 METROS E ÁREA TOTAL DE 6.050,22M², COM FORNECIMENTO DE MATERIAL, MÃO DE OBRA E EQUIPAMENTOS, NA RUA GASPAR CECCON, NO MUNICÍPIO DE BOCAIÚVA DO SUL/PR, CONFORME PROJETOS, MEMORIAL DESCRITIVO E PLANILHA ORÇAMENTÁRIA ANEXAS</w:t>
      </w:r>
      <w:r w:rsidDel="00000000" w:rsidR="00000000" w:rsidRPr="00000000">
        <w:rPr>
          <w:rFonts w:ascii="Calibri" w:cs="Calibri" w:eastAsia="Calibri" w:hAnsi="Calibri"/>
          <w:b w:val="1"/>
          <w:sz w:val="24"/>
          <w:szCs w:val="24"/>
          <w:highlight w:val="white"/>
          <w:rtl w:val="0"/>
        </w:rPr>
        <w:t xml:space="preserve"> </w:t>
      </w:r>
      <w:r w:rsidDel="00000000" w:rsidR="00000000" w:rsidRPr="00000000">
        <w:rPr>
          <w:rFonts w:ascii="Calibri" w:cs="Calibri" w:eastAsia="Calibri" w:hAnsi="Calibri"/>
          <w:sz w:val="24"/>
          <w:szCs w:val="24"/>
          <w:highlight w:val="white"/>
          <w:rtl w:val="0"/>
        </w:rPr>
        <w:t xml:space="preserve">conforme condições, quantidades e exigências estabelecidas neste edital e seus anexos.</w:t>
      </w:r>
      <w:r w:rsidDel="00000000" w:rsidR="00000000" w:rsidRPr="00000000">
        <w:rPr>
          <w:rtl w:val="0"/>
        </w:rPr>
      </w:r>
    </w:p>
    <w:tbl>
      <w:tblPr>
        <w:tblStyle w:val="Table1"/>
        <w:tblW w:w="952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20"/>
        <w:gridCol w:w="870"/>
        <w:gridCol w:w="5145"/>
        <w:gridCol w:w="1005"/>
        <w:gridCol w:w="1785"/>
        <w:tblGridChange w:id="0">
          <w:tblGrid>
            <w:gridCol w:w="720"/>
            <w:gridCol w:w="870"/>
            <w:gridCol w:w="5145"/>
            <w:gridCol w:w="1005"/>
            <w:gridCol w:w="1785"/>
          </w:tblGrid>
        </w:tblGridChange>
      </w:tblGrid>
      <w:tr>
        <w:trPr>
          <w:cantSplit w:val="0"/>
          <w:tblHeader w:val="0"/>
        </w:trPr>
        <w:tc>
          <w:tcPr>
            <w:shd w:fill="auto" w:val="clear"/>
            <w:vAlign w:val="center"/>
          </w:tcPr>
          <w:p w:rsidR="00000000" w:rsidDel="00000000" w:rsidP="00000000" w:rsidRDefault="00000000" w:rsidRPr="00000000" w14:paraId="0000002B">
            <w:pPr>
              <w:spacing w:after="0" w:before="0" w:line="24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ITEM</w:t>
            </w:r>
          </w:p>
        </w:tc>
        <w:tc>
          <w:tcPr>
            <w:shd w:fill="auto" w:val="clear"/>
            <w:vAlign w:val="center"/>
          </w:tcPr>
          <w:p w:rsidR="00000000" w:rsidDel="00000000" w:rsidP="00000000" w:rsidRDefault="00000000" w:rsidRPr="00000000" w14:paraId="0000002C">
            <w:pPr>
              <w:spacing w:after="0" w:before="0" w:line="24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UNID.</w:t>
            </w:r>
          </w:p>
        </w:tc>
        <w:tc>
          <w:tcPr>
            <w:shd w:fill="auto" w:val="clear"/>
            <w:vAlign w:val="center"/>
          </w:tcPr>
          <w:p w:rsidR="00000000" w:rsidDel="00000000" w:rsidP="00000000" w:rsidRDefault="00000000" w:rsidRPr="00000000" w14:paraId="0000002D">
            <w:pPr>
              <w:spacing w:after="0" w:before="0" w:line="24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DESCRIÇÃO</w:t>
            </w:r>
          </w:p>
        </w:tc>
        <w:tc>
          <w:tcPr>
            <w:shd w:fill="auto" w:val="clear"/>
            <w:vAlign w:val="center"/>
          </w:tcPr>
          <w:p w:rsidR="00000000" w:rsidDel="00000000" w:rsidP="00000000" w:rsidRDefault="00000000" w:rsidRPr="00000000" w14:paraId="0000002E">
            <w:pPr>
              <w:spacing w:after="0" w:before="0" w:line="24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QUANT.</w:t>
            </w:r>
          </w:p>
        </w:tc>
        <w:tc>
          <w:tcPr>
            <w:vAlign w:val="center"/>
          </w:tcPr>
          <w:p w:rsidR="00000000" w:rsidDel="00000000" w:rsidP="00000000" w:rsidRDefault="00000000" w:rsidRPr="00000000" w14:paraId="0000002F">
            <w:pPr>
              <w:spacing w:after="0" w:before="0" w:line="24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Valor Total</w:t>
            </w:r>
          </w:p>
        </w:tc>
      </w:tr>
      <w:tr>
        <w:trPr>
          <w:cantSplit w:val="0"/>
          <w:trHeight w:val="300" w:hRule="atLeast"/>
          <w:tblHeader w:val="0"/>
        </w:trPr>
        <w:tc>
          <w:tcPr>
            <w:shd w:fill="auto" w:val="clear"/>
            <w:vAlign w:val="center"/>
          </w:tcPr>
          <w:p w:rsidR="00000000" w:rsidDel="00000000" w:rsidP="00000000" w:rsidRDefault="00000000" w:rsidRPr="00000000" w14:paraId="00000030">
            <w:pPr>
              <w:spacing w:after="0" w:before="0" w:line="24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w:t>
            </w:r>
          </w:p>
        </w:tc>
        <w:tc>
          <w:tcPr>
            <w:shd w:fill="auto" w:val="clear"/>
            <w:vAlign w:val="center"/>
          </w:tcPr>
          <w:p w:rsidR="00000000" w:rsidDel="00000000" w:rsidP="00000000" w:rsidRDefault="00000000" w:rsidRPr="00000000" w14:paraId="00000031">
            <w:pPr>
              <w:spacing w:after="0" w:before="0" w:line="24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SER</w:t>
            </w:r>
          </w:p>
        </w:tc>
        <w:tc>
          <w:tcPr>
            <w:shd w:fill="auto" w:val="clear"/>
            <w:vAlign w:val="center"/>
          </w:tcPr>
          <w:p w:rsidR="00000000" w:rsidDel="00000000" w:rsidP="00000000" w:rsidRDefault="00000000" w:rsidRPr="00000000" w14:paraId="00000032">
            <w:pPr>
              <w:spacing w:after="0" w:before="0" w:line="240" w:lineRule="auto"/>
              <w:jc w:val="both"/>
              <w:rPr>
                <w:rFonts w:ascii="Calibri" w:cs="Calibri" w:eastAsia="Calibri" w:hAnsi="Calibri"/>
                <w:sz w:val="20"/>
                <w:szCs w:val="20"/>
              </w:rPr>
            </w:pPr>
            <w:bookmarkStart w:colFirst="0" w:colLast="0" w:name="_gjdgxs" w:id="0"/>
            <w:bookmarkEnd w:id="0"/>
            <w:r w:rsidDel="00000000" w:rsidR="00000000" w:rsidRPr="00000000">
              <w:rPr>
                <w:rFonts w:ascii="Calibri" w:cs="Calibri" w:eastAsia="Calibri" w:hAnsi="Calibri"/>
                <w:sz w:val="20"/>
                <w:szCs w:val="20"/>
                <w:rtl w:val="0"/>
              </w:rPr>
              <w:t xml:space="preserve">Contratação de empresa especializada para serviços de pavimentação com aplicação de revestimentos asfálticos do tipo CBUQ, em trecho de 380 metros (área: 2.280,00m²), e de TST, em trecho de 628,37 metros (área: 3.770,20m²), totalizando 1.008,37 metros e área total de 6.050,22m² (CBUQ e TST), com fornecimento de material, mão de obra e equipamentos, na RUA GASPAR CECCON, no Município de Bocaiúva do Sul/PR, conforme projetos, memorial descritivo e planilha orçamentária anexas.</w:t>
            </w:r>
          </w:p>
        </w:tc>
        <w:tc>
          <w:tcPr>
            <w:shd w:fill="auto" w:val="clear"/>
            <w:vAlign w:val="center"/>
          </w:tcPr>
          <w:p w:rsidR="00000000" w:rsidDel="00000000" w:rsidP="00000000" w:rsidRDefault="00000000" w:rsidRPr="00000000" w14:paraId="00000033">
            <w:pPr>
              <w:spacing w:after="0" w:before="0" w:line="24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w:t>
            </w:r>
          </w:p>
        </w:tc>
        <w:tc>
          <w:tcPr>
            <w:vAlign w:val="center"/>
          </w:tcPr>
          <w:p w:rsidR="00000000" w:rsidDel="00000000" w:rsidP="00000000" w:rsidRDefault="00000000" w:rsidRPr="00000000" w14:paraId="00000034">
            <w:pPr>
              <w:spacing w:after="0" w:before="0"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R$ 936.973,99</w:t>
            </w:r>
          </w:p>
        </w:tc>
      </w:tr>
    </w:tbl>
    <w:p w:rsidR="00000000" w:rsidDel="00000000" w:rsidP="00000000" w:rsidRDefault="00000000" w:rsidRPr="00000000" w14:paraId="00000035">
      <w:pPr>
        <w:spacing w:line="240" w:lineRule="auto"/>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OBS: Havendo qualquer discordância entre a descrição e a unidade de medida do  CATMAT e a do Edital, prevalecerá a descrição e unidade de medida constante no  Edital. </w:t>
      </w:r>
    </w:p>
    <w:p w:rsidR="00000000" w:rsidDel="00000000" w:rsidP="00000000" w:rsidRDefault="00000000" w:rsidRPr="00000000" w14:paraId="00000036">
      <w:pPr>
        <w:spacing w:line="240" w:lineRule="auto"/>
        <w:jc w:val="both"/>
        <w:rPr>
          <w:rFonts w:ascii="Calibri" w:cs="Calibri" w:eastAsia="Calibri" w:hAnsi="Calibri"/>
          <w:sz w:val="24"/>
          <w:szCs w:val="24"/>
          <w:highlight w:val="white"/>
        </w:rPr>
      </w:pPr>
      <w:r w:rsidDel="00000000" w:rsidR="00000000" w:rsidRPr="00000000">
        <w:rPr>
          <w:rtl w:val="0"/>
        </w:rPr>
      </w:r>
    </w:p>
    <w:p w:rsidR="00000000" w:rsidDel="00000000" w:rsidP="00000000" w:rsidRDefault="00000000" w:rsidRPr="00000000" w14:paraId="00000037">
      <w:pPr>
        <w:spacing w:line="240" w:lineRule="auto"/>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O critério de julgamento adotado será menor preço global, considerando o menor dispêndio para a Administração, nos termos do art. 34 da Lei nº 14.133/2021, e observadas as exigências contidas neste Edital e seus Anexos quanto às especificações do objeto.</w:t>
      </w:r>
    </w:p>
    <w:p w:rsidR="00000000" w:rsidDel="00000000" w:rsidP="00000000" w:rsidRDefault="00000000" w:rsidRPr="00000000" w14:paraId="00000038">
      <w:pPr>
        <w:spacing w:after="200" w:line="2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2. CONDIÇÕES DE PARTICIPAÇÃO E CREDENCIAMENTO</w:t>
      </w:r>
    </w:p>
    <w:p w:rsidR="00000000" w:rsidDel="00000000" w:rsidP="00000000" w:rsidRDefault="00000000" w:rsidRPr="00000000" w14:paraId="00000039">
      <w:pPr>
        <w:numPr>
          <w:ilvl w:val="1"/>
          <w:numId w:val="40"/>
        </w:numPr>
        <w:tabs>
          <w:tab w:val="left" w:leader="none" w:pos="650"/>
        </w:tabs>
        <w:spacing w:after="200" w:line="242" w:lineRule="auto"/>
        <w:ind w:left="312" w:firstLine="0"/>
        <w:jc w:val="both"/>
        <w:rPr>
          <w:sz w:val="24"/>
          <w:szCs w:val="24"/>
        </w:rPr>
      </w:pPr>
      <w:r w:rsidDel="00000000" w:rsidR="00000000" w:rsidRPr="00000000">
        <w:rPr>
          <w:rFonts w:ascii="Calibri" w:cs="Calibri" w:eastAsia="Calibri" w:hAnsi="Calibri"/>
          <w:sz w:val="24"/>
          <w:szCs w:val="24"/>
          <w:rtl w:val="0"/>
        </w:rPr>
        <w:t xml:space="preserve">Poderão participar desta concorrência os interessados que estiverem previamente credenciados no Sistema de Cadastramento Unificado de Fornecedores – SICAF e perante o sistema eletrônico provido pela Secretaria de Gestão do Ministério da Economia (SEGES), por meio do sítio https://</w:t>
      </w:r>
      <w:hyperlink r:id="rId8">
        <w:r w:rsidDel="00000000" w:rsidR="00000000" w:rsidRPr="00000000">
          <w:rPr>
            <w:rFonts w:ascii="Calibri" w:cs="Calibri" w:eastAsia="Calibri" w:hAnsi="Calibri"/>
            <w:sz w:val="24"/>
            <w:szCs w:val="24"/>
            <w:rtl w:val="0"/>
          </w:rPr>
          <w:t xml:space="preserve">www.gov.br/compras/pt-br.</w:t>
        </w:r>
      </w:hyperlink>
      <w:r w:rsidDel="00000000" w:rsidR="00000000" w:rsidRPr="00000000">
        <w:rPr>
          <w:rFonts w:ascii="Ecofont_Spranq_eco_Sans" w:cs="Ecofont_Spranq_eco_Sans" w:eastAsia="Ecofont_Spranq_eco_Sans" w:hAnsi="Ecofont_Spranq_eco_Sans"/>
          <w:sz w:val="24"/>
          <w:szCs w:val="24"/>
          <w:rtl w:val="0"/>
        </w:rPr>
        <w:t xml:space="preserve"> </w:t>
      </w:r>
    </w:p>
    <w:p w:rsidR="00000000" w:rsidDel="00000000" w:rsidP="00000000" w:rsidRDefault="00000000" w:rsidRPr="00000000" w14:paraId="0000003A">
      <w:pPr>
        <w:numPr>
          <w:ilvl w:val="2"/>
          <w:numId w:val="40"/>
        </w:numPr>
        <w:tabs>
          <w:tab w:val="left" w:leader="none" w:pos="1348"/>
        </w:tabs>
        <w:spacing w:after="200" w:line="242" w:lineRule="auto"/>
        <w:ind w:left="838" w:firstLine="0"/>
        <w:jc w:val="both"/>
      </w:pPr>
      <w:r w:rsidDel="00000000" w:rsidR="00000000" w:rsidRPr="00000000">
        <w:rPr>
          <w:rFonts w:ascii="Calibri" w:cs="Calibri" w:eastAsia="Calibri" w:hAnsi="Calibri"/>
          <w:sz w:val="24"/>
          <w:szCs w:val="24"/>
          <w:rtl w:val="0"/>
        </w:rPr>
        <w:t xml:space="preserve">Para ter acesso ao sistema eletrônico, os interessados em participar desta concorrência deverão dispor de chave de identificação e senha pessoal, obtidas junto à Secretaria de Gestão do Ministério da Economia (SEGES), onde também deverão informar-se a respeito do seu funcionamento e regulamento, bem como receber as instruções detalhadas de sua correta utilização.</w:t>
      </w:r>
      <w:r w:rsidDel="00000000" w:rsidR="00000000" w:rsidRPr="00000000">
        <w:rPr>
          <w:rtl w:val="0"/>
        </w:rPr>
      </w:r>
    </w:p>
    <w:p w:rsidR="00000000" w:rsidDel="00000000" w:rsidP="00000000" w:rsidRDefault="00000000" w:rsidRPr="00000000" w14:paraId="0000003B">
      <w:pPr>
        <w:numPr>
          <w:ilvl w:val="2"/>
          <w:numId w:val="40"/>
        </w:numPr>
        <w:tabs>
          <w:tab w:val="left" w:leader="none" w:pos="1326"/>
        </w:tabs>
        <w:spacing w:after="200" w:line="242" w:lineRule="auto"/>
        <w:ind w:left="814" w:firstLine="0"/>
        <w:jc w:val="both"/>
      </w:pPr>
      <w:r w:rsidDel="00000000" w:rsidR="00000000" w:rsidRPr="00000000">
        <w:rPr>
          <w:rFonts w:ascii="Calibri" w:cs="Calibri" w:eastAsia="Calibri" w:hAnsi="Calibri"/>
          <w:sz w:val="24"/>
          <w:szCs w:val="24"/>
          <w:rtl w:val="0"/>
        </w:rPr>
        <w:t xml:space="preserve">O uso da senha de acesso é de responsabilidade exclusiva da licitante, incluindo qualquer transação por ela efetuada diretamente, ou por seu representante, não cabendo ao provedor do sistema ou ao Município de Bocaiúva do Sul responsabilidade por eventuais danos decorrentes do uso indevido da senha, ainda que por terceiros.</w:t>
      </w:r>
      <w:r w:rsidDel="00000000" w:rsidR="00000000" w:rsidRPr="00000000">
        <w:rPr>
          <w:rtl w:val="0"/>
        </w:rPr>
      </w:r>
    </w:p>
    <w:p w:rsidR="00000000" w:rsidDel="00000000" w:rsidP="00000000" w:rsidRDefault="00000000" w:rsidRPr="00000000" w14:paraId="0000003C">
      <w:pPr>
        <w:numPr>
          <w:ilvl w:val="1"/>
          <w:numId w:val="40"/>
        </w:numPr>
        <w:tabs>
          <w:tab w:val="left" w:leader="none" w:pos="772"/>
        </w:tabs>
        <w:spacing w:after="200" w:line="242" w:lineRule="auto"/>
        <w:ind w:left="312" w:firstLine="0"/>
        <w:jc w:val="both"/>
        <w:rPr>
          <w:sz w:val="24"/>
          <w:szCs w:val="24"/>
        </w:rPr>
      </w:pPr>
      <w:r w:rsidDel="00000000" w:rsidR="00000000" w:rsidRPr="00000000">
        <w:rPr>
          <w:rFonts w:ascii="Calibri" w:cs="Calibri" w:eastAsia="Calibri" w:hAnsi="Calibri"/>
          <w:sz w:val="24"/>
          <w:szCs w:val="24"/>
          <w:rtl w:val="0"/>
        </w:rPr>
        <w:t xml:space="preserve">Somente poderão apresentar proposta as empresas legalmente estabelecidas, especializadas no ramo e que satisfaçam às condições deste edital e seus anexos.</w:t>
      </w:r>
      <w:r w:rsidDel="00000000" w:rsidR="00000000" w:rsidRPr="00000000">
        <w:rPr>
          <w:rtl w:val="0"/>
        </w:rPr>
      </w:r>
    </w:p>
    <w:p w:rsidR="00000000" w:rsidDel="00000000" w:rsidP="00000000" w:rsidRDefault="00000000" w:rsidRPr="00000000" w14:paraId="0000003D">
      <w:pPr>
        <w:numPr>
          <w:ilvl w:val="1"/>
          <w:numId w:val="40"/>
        </w:numPr>
        <w:tabs>
          <w:tab w:val="left" w:leader="none" w:pos="641"/>
        </w:tabs>
        <w:spacing w:after="200" w:line="242" w:lineRule="auto"/>
        <w:ind w:left="312" w:firstLine="0"/>
        <w:jc w:val="both"/>
        <w:rPr>
          <w:sz w:val="24"/>
          <w:szCs w:val="24"/>
        </w:rPr>
      </w:pPr>
      <w:r w:rsidDel="00000000" w:rsidR="00000000" w:rsidRPr="00000000">
        <w:rPr>
          <w:rFonts w:ascii="Calibri" w:cs="Calibri" w:eastAsia="Calibri" w:hAnsi="Calibri"/>
          <w:sz w:val="24"/>
          <w:szCs w:val="24"/>
          <w:rtl w:val="0"/>
        </w:rPr>
        <w:t xml:space="preserve">Não poderão participar da presente licitação, direta ou indiretamente, isoladamente ou em consórcio, empresas ou sociedades cooperativas que, por qualquer motivo:</w:t>
      </w:r>
      <w:r w:rsidDel="00000000" w:rsidR="00000000" w:rsidRPr="00000000">
        <w:rPr>
          <w:rtl w:val="0"/>
        </w:rPr>
      </w:r>
    </w:p>
    <w:p w:rsidR="00000000" w:rsidDel="00000000" w:rsidP="00000000" w:rsidRDefault="00000000" w:rsidRPr="00000000" w14:paraId="0000003E">
      <w:pPr>
        <w:numPr>
          <w:ilvl w:val="2"/>
          <w:numId w:val="40"/>
        </w:numPr>
        <w:tabs>
          <w:tab w:val="left" w:leader="none" w:pos="1324"/>
        </w:tabs>
        <w:spacing w:after="200" w:line="242" w:lineRule="auto"/>
        <w:ind w:left="814" w:firstLine="0"/>
        <w:jc w:val="both"/>
      </w:pPr>
      <w:r w:rsidDel="00000000" w:rsidR="00000000" w:rsidRPr="00000000">
        <w:rPr>
          <w:rFonts w:ascii="Calibri" w:cs="Calibri" w:eastAsia="Calibri" w:hAnsi="Calibri"/>
          <w:sz w:val="24"/>
          <w:szCs w:val="24"/>
          <w:rtl w:val="0"/>
        </w:rPr>
        <w:t xml:space="preserve">tenham sido declaradas inidôneas para licitar ou contratar por qualquer órgão ou entidade da Administração Pública direta ou indireta federal, estadual, municipal ou distrital, tendo por fundamento o art. 156, IV, da Lei nº 14.133/2021;</w:t>
      </w:r>
      <w:r w:rsidDel="00000000" w:rsidR="00000000" w:rsidRPr="00000000">
        <w:rPr>
          <w:rtl w:val="0"/>
        </w:rPr>
      </w:r>
    </w:p>
    <w:p w:rsidR="00000000" w:rsidDel="00000000" w:rsidP="00000000" w:rsidRDefault="00000000" w:rsidRPr="00000000" w14:paraId="0000003F">
      <w:pPr>
        <w:numPr>
          <w:ilvl w:val="2"/>
          <w:numId w:val="40"/>
        </w:numPr>
        <w:tabs>
          <w:tab w:val="left" w:leader="none" w:pos="1317"/>
        </w:tabs>
        <w:spacing w:after="200" w:line="242" w:lineRule="auto"/>
        <w:ind w:left="814" w:firstLine="0"/>
        <w:jc w:val="both"/>
      </w:pPr>
      <w:r w:rsidDel="00000000" w:rsidR="00000000" w:rsidRPr="00000000">
        <w:rPr>
          <w:rFonts w:ascii="Calibri" w:cs="Calibri" w:eastAsia="Calibri" w:hAnsi="Calibri"/>
          <w:sz w:val="24"/>
          <w:szCs w:val="24"/>
          <w:rtl w:val="0"/>
        </w:rPr>
        <w:t xml:space="preserve">estejam impedidas de licitar e contratar com o Município de Bocaiúva do Sul, nos termos do art. 7º da Lei 10.520/2002 e/ou do art. 156, III, da Lei nº 14.133/2021;</w:t>
      </w:r>
      <w:r w:rsidDel="00000000" w:rsidR="00000000" w:rsidRPr="00000000">
        <w:rPr>
          <w:rtl w:val="0"/>
        </w:rPr>
      </w:r>
    </w:p>
    <w:p w:rsidR="00000000" w:rsidDel="00000000" w:rsidP="00000000" w:rsidRDefault="00000000" w:rsidRPr="00000000" w14:paraId="00000040">
      <w:pPr>
        <w:numPr>
          <w:ilvl w:val="2"/>
          <w:numId w:val="40"/>
        </w:numPr>
        <w:tabs>
          <w:tab w:val="left" w:leader="none" w:pos="1342"/>
        </w:tabs>
        <w:spacing w:after="200" w:before="1" w:line="242" w:lineRule="auto"/>
        <w:ind w:left="814" w:firstLine="0"/>
        <w:jc w:val="both"/>
      </w:pPr>
      <w:r w:rsidDel="00000000" w:rsidR="00000000" w:rsidRPr="00000000">
        <w:rPr>
          <w:rFonts w:ascii="Calibri" w:cs="Calibri" w:eastAsia="Calibri" w:hAnsi="Calibri"/>
          <w:sz w:val="24"/>
          <w:szCs w:val="24"/>
          <w:rtl w:val="0"/>
        </w:rPr>
        <w:t xml:space="preserve">tenham sido punidas com a suspensão do direito de licitar ou contratar com o Município de Bocaiúva do Sul, nos termos do art. 87, III, da Lei nº 8.666/1993;</w:t>
      </w:r>
      <w:r w:rsidDel="00000000" w:rsidR="00000000" w:rsidRPr="00000000">
        <w:rPr>
          <w:rtl w:val="0"/>
        </w:rPr>
      </w:r>
    </w:p>
    <w:p w:rsidR="00000000" w:rsidDel="00000000" w:rsidP="00000000" w:rsidRDefault="00000000" w:rsidRPr="00000000" w14:paraId="00000041">
      <w:pPr>
        <w:numPr>
          <w:ilvl w:val="2"/>
          <w:numId w:val="40"/>
        </w:numPr>
        <w:tabs>
          <w:tab w:val="left" w:leader="none" w:pos="1317"/>
        </w:tabs>
        <w:spacing w:after="200" w:line="240" w:lineRule="auto"/>
        <w:ind w:left="1316" w:hanging="503"/>
        <w:jc w:val="both"/>
      </w:pPr>
      <w:r w:rsidDel="00000000" w:rsidR="00000000" w:rsidRPr="00000000">
        <w:rPr>
          <w:rFonts w:ascii="Calibri" w:cs="Calibri" w:eastAsia="Calibri" w:hAnsi="Calibri"/>
          <w:sz w:val="24"/>
          <w:szCs w:val="24"/>
          <w:rtl w:val="0"/>
        </w:rPr>
        <w:t xml:space="preserve">  estejam elencadas no art. 14 da Lei nº 14.133/2021;</w:t>
      </w:r>
      <w:r w:rsidDel="00000000" w:rsidR="00000000" w:rsidRPr="00000000">
        <w:rPr>
          <w:rtl w:val="0"/>
        </w:rPr>
      </w:r>
    </w:p>
    <w:p w:rsidR="00000000" w:rsidDel="00000000" w:rsidP="00000000" w:rsidRDefault="00000000" w:rsidRPr="00000000" w14:paraId="00000042">
      <w:pPr>
        <w:numPr>
          <w:ilvl w:val="2"/>
          <w:numId w:val="40"/>
        </w:numPr>
        <w:tabs>
          <w:tab w:val="left" w:leader="none" w:pos="1342"/>
        </w:tabs>
        <w:spacing w:after="200" w:before="1" w:line="240" w:lineRule="auto"/>
        <w:ind w:left="1341" w:hanging="504.00000000000006"/>
        <w:jc w:val="both"/>
      </w:pP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sz w:val="24"/>
          <w:szCs w:val="24"/>
          <w:rtl w:val="0"/>
        </w:rPr>
        <w:t xml:space="preserve">encontrem-se em processo de dissolução ou liquidação.</w:t>
      </w:r>
      <w:r w:rsidDel="00000000" w:rsidR="00000000" w:rsidRPr="00000000">
        <w:rPr>
          <w:rtl w:val="0"/>
        </w:rPr>
      </w:r>
    </w:p>
    <w:p w:rsidR="00000000" w:rsidDel="00000000" w:rsidP="00000000" w:rsidRDefault="00000000" w:rsidRPr="00000000" w14:paraId="00000043">
      <w:pPr>
        <w:numPr>
          <w:ilvl w:val="2"/>
          <w:numId w:val="40"/>
        </w:numPr>
        <w:tabs>
          <w:tab w:val="left" w:leader="none" w:pos="1411"/>
        </w:tabs>
        <w:spacing w:after="200" w:line="242" w:lineRule="auto"/>
        <w:ind w:left="838" w:firstLine="0"/>
        <w:jc w:val="both"/>
      </w:pPr>
      <w:r w:rsidDel="00000000" w:rsidR="00000000" w:rsidRPr="00000000">
        <w:rPr>
          <w:rFonts w:ascii="Calibri" w:cs="Calibri" w:eastAsia="Calibri" w:hAnsi="Calibri"/>
          <w:sz w:val="24"/>
          <w:szCs w:val="24"/>
          <w:rtl w:val="0"/>
        </w:rPr>
        <w:t xml:space="preserve">constituam sociedades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r w:rsidDel="00000000" w:rsidR="00000000" w:rsidRPr="00000000">
        <w:rPr>
          <w:rtl w:val="0"/>
        </w:rPr>
      </w:r>
    </w:p>
    <w:p w:rsidR="00000000" w:rsidDel="00000000" w:rsidP="00000000" w:rsidRDefault="00000000" w:rsidRPr="00000000" w14:paraId="00000044">
      <w:pPr>
        <w:numPr>
          <w:ilvl w:val="2"/>
          <w:numId w:val="40"/>
        </w:numPr>
        <w:tabs>
          <w:tab w:val="left" w:leader="none" w:pos="1411"/>
        </w:tabs>
        <w:spacing w:after="200" w:line="242" w:lineRule="auto"/>
        <w:ind w:left="838" w:firstLine="0"/>
        <w:jc w:val="both"/>
      </w:pPr>
      <w:r w:rsidDel="00000000" w:rsidR="00000000" w:rsidRPr="00000000">
        <w:rPr>
          <w:rFonts w:ascii="Calibri" w:cs="Calibri" w:eastAsia="Calibri" w:hAnsi="Calibri"/>
          <w:sz w:val="24"/>
          <w:szCs w:val="24"/>
          <w:rtl w:val="0"/>
        </w:rPr>
        <w:t xml:space="preserve">em razão da prática de ato de improbidade administrativa, o sócio majoritário esteja proibido de contratar com o poder público, nos termos do art. 12 da Lei nº 8.429/92;</w:t>
      </w:r>
      <w:r w:rsidDel="00000000" w:rsidR="00000000" w:rsidRPr="00000000">
        <w:rPr>
          <w:rtl w:val="0"/>
        </w:rPr>
      </w:r>
    </w:p>
    <w:p w:rsidR="00000000" w:rsidDel="00000000" w:rsidP="00000000" w:rsidRDefault="00000000" w:rsidRPr="00000000" w14:paraId="00000045">
      <w:pPr>
        <w:numPr>
          <w:ilvl w:val="1"/>
          <w:numId w:val="40"/>
        </w:numPr>
        <w:tabs>
          <w:tab w:val="left" w:leader="none" w:pos="676"/>
        </w:tabs>
        <w:spacing w:after="200" w:line="242" w:lineRule="auto"/>
        <w:ind w:left="312" w:firstLine="0"/>
        <w:jc w:val="both"/>
        <w:rPr>
          <w:sz w:val="24"/>
          <w:szCs w:val="24"/>
        </w:rPr>
      </w:pPr>
      <w:r w:rsidDel="00000000" w:rsidR="00000000" w:rsidRPr="00000000">
        <w:rPr>
          <w:rFonts w:ascii="Calibri" w:cs="Calibri" w:eastAsia="Calibri" w:hAnsi="Calibri"/>
          <w:sz w:val="24"/>
          <w:szCs w:val="24"/>
          <w:rtl w:val="0"/>
        </w:rPr>
        <w:t xml:space="preserve">A fim de verificar as condições de participação previstas neste item, a Comissão de Contratação realizará consulta nas seguintes bases de dados:</w:t>
      </w:r>
      <w:r w:rsidDel="00000000" w:rsidR="00000000" w:rsidRPr="00000000">
        <w:rPr>
          <w:rtl w:val="0"/>
        </w:rPr>
      </w:r>
    </w:p>
    <w:p w:rsidR="00000000" w:rsidDel="00000000" w:rsidP="00000000" w:rsidRDefault="00000000" w:rsidRPr="00000000" w14:paraId="00000046">
      <w:pPr>
        <w:numPr>
          <w:ilvl w:val="2"/>
          <w:numId w:val="40"/>
        </w:numPr>
        <w:tabs>
          <w:tab w:val="left" w:leader="none" w:pos="1317"/>
        </w:tabs>
        <w:spacing w:after="200" w:before="1" w:line="242" w:lineRule="auto"/>
        <w:ind w:left="814" w:firstLine="0"/>
        <w:jc w:val="both"/>
      </w:pPr>
      <w:r w:rsidDel="00000000" w:rsidR="00000000" w:rsidRPr="00000000">
        <w:rPr>
          <w:rFonts w:ascii="Calibri" w:cs="Calibri" w:eastAsia="Calibri" w:hAnsi="Calibri"/>
          <w:sz w:val="24"/>
          <w:szCs w:val="24"/>
          <w:rtl w:val="0"/>
        </w:rPr>
        <w:t xml:space="preserve">SICAF a fim de verificar a composição societária das empresas e certificar eventual participação indireta que ofenda o art. 14, IV, da Lei nº 14.133/2021;</w:t>
      </w:r>
      <w:r w:rsidDel="00000000" w:rsidR="00000000" w:rsidRPr="00000000">
        <w:rPr>
          <w:rtl w:val="0"/>
        </w:rPr>
      </w:r>
    </w:p>
    <w:p w:rsidR="00000000" w:rsidDel="00000000" w:rsidP="00000000" w:rsidRDefault="00000000" w:rsidRPr="00000000" w14:paraId="00000047">
      <w:pPr>
        <w:numPr>
          <w:ilvl w:val="2"/>
          <w:numId w:val="40"/>
        </w:numPr>
        <w:tabs>
          <w:tab w:val="left" w:leader="none" w:pos="1337"/>
        </w:tabs>
        <w:spacing w:after="200" w:line="242" w:lineRule="auto"/>
        <w:ind w:left="838" w:firstLine="0"/>
        <w:jc w:val="both"/>
      </w:pPr>
      <w:r w:rsidDel="00000000" w:rsidR="00000000" w:rsidRPr="00000000">
        <w:rPr>
          <w:rFonts w:ascii="Calibri" w:cs="Calibri" w:eastAsia="Calibri" w:hAnsi="Calibri"/>
          <w:sz w:val="24"/>
          <w:szCs w:val="24"/>
          <w:rtl w:val="0"/>
        </w:rPr>
        <w:t xml:space="preserve">Consulta ao Sistema Inabilitados e Inidôneos, mantido pelo Tribunal de Contas da União (TCU), no endereço:</w:t>
      </w:r>
      <w:r w:rsidDel="00000000" w:rsidR="00000000" w:rsidRPr="00000000">
        <w:rPr>
          <w:rFonts w:ascii="Calibri" w:cs="Calibri" w:eastAsia="Calibri" w:hAnsi="Calibri"/>
          <w:color w:val="0000ff"/>
          <w:sz w:val="24"/>
          <w:szCs w:val="24"/>
          <w:rtl w:val="0"/>
        </w:rPr>
        <w:t xml:space="preserve"> </w:t>
      </w:r>
      <w:r w:rsidDel="00000000" w:rsidR="00000000" w:rsidRPr="00000000">
        <w:rPr>
          <w:rFonts w:ascii="Calibri" w:cs="Calibri" w:eastAsia="Calibri" w:hAnsi="Calibri"/>
          <w:color w:val="0000ff"/>
          <w:sz w:val="24"/>
          <w:szCs w:val="24"/>
          <w:u w:val="single"/>
          <w:rtl w:val="0"/>
        </w:rPr>
        <w:t xml:space="preserve">https://certidoes-apf.apps.tcu.gov.br</w:t>
      </w:r>
      <w:r w:rsidDel="00000000" w:rsidR="00000000" w:rsidRPr="00000000">
        <w:rPr>
          <w:rFonts w:ascii="Calibri" w:cs="Calibri" w:eastAsia="Calibri" w:hAnsi="Calibri"/>
          <w:sz w:val="24"/>
          <w:szCs w:val="24"/>
          <w:rtl w:val="0"/>
        </w:rPr>
        <w:t xml:space="preserve">.</w:t>
      </w:r>
      <w:r w:rsidDel="00000000" w:rsidR="00000000" w:rsidRPr="00000000">
        <w:rPr>
          <w:rtl w:val="0"/>
        </w:rPr>
      </w:r>
    </w:p>
    <w:p w:rsidR="00000000" w:rsidDel="00000000" w:rsidP="00000000" w:rsidRDefault="00000000" w:rsidRPr="00000000" w14:paraId="00000048">
      <w:pPr>
        <w:numPr>
          <w:ilvl w:val="1"/>
          <w:numId w:val="40"/>
        </w:numPr>
        <w:tabs>
          <w:tab w:val="left" w:leader="none" w:pos="659"/>
        </w:tabs>
        <w:spacing w:after="200" w:line="242" w:lineRule="auto"/>
        <w:ind w:left="312" w:firstLine="0"/>
        <w:jc w:val="both"/>
        <w:rPr>
          <w:sz w:val="24"/>
          <w:szCs w:val="24"/>
        </w:rPr>
      </w:pPr>
      <w:r w:rsidDel="00000000" w:rsidR="00000000" w:rsidRPr="00000000">
        <w:rPr>
          <w:rFonts w:ascii="Calibri" w:cs="Calibri" w:eastAsia="Calibri" w:hAnsi="Calibri"/>
          <w:sz w:val="24"/>
          <w:szCs w:val="24"/>
          <w:rtl w:val="0"/>
        </w:rPr>
        <w:t xml:space="preserve">Constatada a ocorrência objetiva de uma das hipóteses de impedimento de participação previstas neste Capítulo, a Comissão de Contratação relatará o fato em campo próprio do sistema e concederá  à respectiva licitante a oportunidade de manifestação acerca da matéria e, eventualmente, a comprovação do afastamento dos efeitos da causa impeditiva de participação no certame.</w:t>
      </w:r>
      <w:r w:rsidDel="00000000" w:rsidR="00000000" w:rsidRPr="00000000">
        <w:rPr>
          <w:rtl w:val="0"/>
        </w:rPr>
      </w:r>
    </w:p>
    <w:p w:rsidR="00000000" w:rsidDel="00000000" w:rsidP="00000000" w:rsidRDefault="00000000" w:rsidRPr="00000000" w14:paraId="00000049">
      <w:pPr>
        <w:numPr>
          <w:ilvl w:val="1"/>
          <w:numId w:val="40"/>
        </w:numPr>
        <w:tabs>
          <w:tab w:val="left" w:leader="none" w:pos="676"/>
        </w:tabs>
        <w:spacing w:after="200" w:line="242" w:lineRule="auto"/>
        <w:ind w:left="312" w:firstLine="0"/>
        <w:jc w:val="both"/>
        <w:rPr>
          <w:sz w:val="24"/>
          <w:szCs w:val="24"/>
        </w:rPr>
      </w:pPr>
      <w:r w:rsidDel="00000000" w:rsidR="00000000" w:rsidRPr="00000000">
        <w:rPr>
          <w:rFonts w:ascii="Calibri" w:cs="Calibri" w:eastAsia="Calibri" w:hAnsi="Calibri"/>
          <w:sz w:val="24"/>
          <w:szCs w:val="24"/>
          <w:rtl w:val="0"/>
        </w:rPr>
        <w:t xml:space="preserve">As sociedades cooperativas poderão participar deste certame desde que satisfaçam os requisitos estipulados pelo art. 16 da Lei nº 14.133/2021.</w:t>
      </w:r>
      <w:r w:rsidDel="00000000" w:rsidR="00000000" w:rsidRPr="00000000">
        <w:rPr>
          <w:rtl w:val="0"/>
        </w:rPr>
      </w:r>
    </w:p>
    <w:p w:rsidR="00000000" w:rsidDel="00000000" w:rsidP="00000000" w:rsidRDefault="00000000" w:rsidRPr="00000000" w14:paraId="0000004A">
      <w:pPr>
        <w:numPr>
          <w:ilvl w:val="1"/>
          <w:numId w:val="40"/>
        </w:numPr>
        <w:tabs>
          <w:tab w:val="left" w:leader="none" w:pos="676"/>
        </w:tabs>
        <w:spacing w:after="200" w:line="242" w:lineRule="auto"/>
        <w:ind w:left="312" w:firstLine="0"/>
        <w:jc w:val="both"/>
        <w:rPr>
          <w:sz w:val="24"/>
          <w:szCs w:val="24"/>
        </w:rPr>
      </w:pPr>
      <w:r w:rsidDel="00000000" w:rsidR="00000000" w:rsidRPr="00000000">
        <w:rPr>
          <w:rFonts w:ascii="Calibri" w:cs="Calibri" w:eastAsia="Calibri" w:hAnsi="Calibri"/>
          <w:sz w:val="24"/>
          <w:szCs w:val="24"/>
          <w:rtl w:val="0"/>
        </w:rPr>
        <w:t xml:space="preserve">É vedada a participação de consórcio de empresas, qualquer que seja a sua forma de constituição.</w:t>
      </w:r>
      <w:r w:rsidDel="00000000" w:rsidR="00000000" w:rsidRPr="00000000">
        <w:rPr>
          <w:rtl w:val="0"/>
        </w:rPr>
      </w:r>
    </w:p>
    <w:p w:rsidR="00000000" w:rsidDel="00000000" w:rsidP="00000000" w:rsidRDefault="00000000" w:rsidRPr="00000000" w14:paraId="0000004B">
      <w:pPr>
        <w:spacing w:after="200" w:before="1" w:line="2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3. DO CADASTRAMENTO DA PROPOSTA</w:t>
      </w:r>
    </w:p>
    <w:p w:rsidR="00000000" w:rsidDel="00000000" w:rsidP="00000000" w:rsidRDefault="00000000" w:rsidRPr="00000000" w14:paraId="0000004C">
      <w:pPr>
        <w:tabs>
          <w:tab w:val="left" w:leader="none" w:pos="645"/>
        </w:tabs>
        <w:spacing w:after="200" w:line="242" w:lineRule="auto"/>
        <w:ind w:left="312"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3.1</w:t>
      </w:r>
      <w:r w:rsidDel="00000000" w:rsidR="00000000" w:rsidRPr="00000000">
        <w:rPr>
          <w:rFonts w:ascii="Calibri" w:cs="Calibri" w:eastAsia="Calibri" w:hAnsi="Calibri"/>
          <w:sz w:val="24"/>
          <w:szCs w:val="24"/>
          <w:rtl w:val="0"/>
        </w:rPr>
        <w:t xml:space="preserve"> A licitante deverá cadastrar proposta, exclusivamente por meio do sistema eletrônico, até a data e horário marcados para abertura da sessão, quando então encerrar-se-á automaticamente a fase de recebimento de propostas.</w:t>
      </w:r>
    </w:p>
    <w:p w:rsidR="00000000" w:rsidDel="00000000" w:rsidP="00000000" w:rsidRDefault="00000000" w:rsidRPr="00000000" w14:paraId="0000004D">
      <w:pPr>
        <w:tabs>
          <w:tab w:val="left" w:leader="none" w:pos="661"/>
        </w:tabs>
        <w:spacing w:after="200" w:line="242" w:lineRule="auto"/>
        <w:ind w:left="312"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3.2</w:t>
      </w:r>
      <w:r w:rsidDel="00000000" w:rsidR="00000000" w:rsidRPr="00000000">
        <w:rPr>
          <w:rFonts w:ascii="Calibri" w:cs="Calibri" w:eastAsia="Calibri" w:hAnsi="Calibri"/>
          <w:sz w:val="24"/>
          <w:szCs w:val="24"/>
          <w:rtl w:val="0"/>
        </w:rPr>
        <w:t xml:space="preserve"> A licitante deverá consignar, na forma expressa no sistema eletrônico o preço unitário do item, observados o quantitativo e a unidade de prestação de serviço do objeto a ser contratado, conforme o Termo de Referência (Anexo 1).</w:t>
      </w:r>
    </w:p>
    <w:p w:rsidR="00000000" w:rsidDel="00000000" w:rsidP="00000000" w:rsidRDefault="00000000" w:rsidRPr="00000000" w14:paraId="0000004E">
      <w:pPr>
        <w:tabs>
          <w:tab w:val="left" w:leader="none" w:pos="1411"/>
        </w:tabs>
        <w:spacing w:after="200" w:before="1" w:line="242" w:lineRule="auto"/>
        <w:ind w:left="1341"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3.2.1</w:t>
      </w:r>
      <w:r w:rsidDel="00000000" w:rsidR="00000000" w:rsidRPr="00000000">
        <w:rPr>
          <w:rFonts w:ascii="Calibri" w:cs="Calibri" w:eastAsia="Calibri" w:hAnsi="Calibri"/>
          <w:sz w:val="24"/>
          <w:szCs w:val="24"/>
          <w:rtl w:val="0"/>
        </w:rPr>
        <w:t xml:space="preserve"> Os valores deverão ser expressos em algarismo arábico, na moeda Real, considerados apenas até os centavos, compreendendo todos os custos diretos e indiretos necessários ao cumprimento do objeto deste edital, em especial o frete, tributos e encargos sociais.</w:t>
      </w:r>
    </w:p>
    <w:p w:rsidR="00000000" w:rsidDel="00000000" w:rsidP="00000000" w:rsidRDefault="00000000" w:rsidRPr="00000000" w14:paraId="0000004F">
      <w:pPr>
        <w:tabs>
          <w:tab w:val="left" w:leader="none" w:pos="670"/>
        </w:tabs>
        <w:spacing w:after="200" w:line="242" w:lineRule="auto"/>
        <w:ind w:left="312"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3.3</w:t>
      </w:r>
      <w:r w:rsidDel="00000000" w:rsidR="00000000" w:rsidRPr="00000000">
        <w:rPr>
          <w:rFonts w:ascii="Calibri" w:cs="Calibri" w:eastAsia="Calibri" w:hAnsi="Calibri"/>
          <w:sz w:val="24"/>
          <w:szCs w:val="24"/>
          <w:rtl w:val="0"/>
        </w:rPr>
        <w:t xml:space="preserve"> Para o adequado cadastramento da proposta, a licitante deverá consignar, nos campos próprios, as informações exigidas pelo sistema, observando, para tanto, as especificações do objeto constantes deste Edital.</w:t>
      </w:r>
    </w:p>
    <w:p w:rsidR="00000000" w:rsidDel="00000000" w:rsidP="00000000" w:rsidRDefault="00000000" w:rsidRPr="00000000" w14:paraId="00000050">
      <w:pPr>
        <w:tabs>
          <w:tab w:val="left" w:leader="none" w:pos="670"/>
        </w:tabs>
        <w:spacing w:after="200" w:line="242" w:lineRule="auto"/>
        <w:ind w:left="312"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3.4</w:t>
      </w:r>
      <w:r w:rsidDel="00000000" w:rsidR="00000000" w:rsidRPr="00000000">
        <w:rPr>
          <w:rFonts w:ascii="Calibri" w:cs="Calibri" w:eastAsia="Calibri" w:hAnsi="Calibri"/>
          <w:sz w:val="24"/>
          <w:szCs w:val="24"/>
          <w:rtl w:val="0"/>
        </w:rPr>
        <w:t xml:space="preserve"> O campo ‘Descrição Detalhada do Objeto Ofertado’ será́ destinado às informações complementares da proposta, observando-se os seguintes prazos e condições:</w:t>
      </w:r>
    </w:p>
    <w:p w:rsidR="00000000" w:rsidDel="00000000" w:rsidP="00000000" w:rsidRDefault="00000000" w:rsidRPr="00000000" w14:paraId="00000051">
      <w:pPr>
        <w:tabs>
          <w:tab w:val="left" w:leader="none" w:pos="661"/>
        </w:tabs>
        <w:spacing w:after="200" w:before="1" w:line="242" w:lineRule="auto"/>
        <w:ind w:left="312"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3.5</w:t>
      </w:r>
      <w:r w:rsidDel="00000000" w:rsidR="00000000" w:rsidRPr="00000000">
        <w:rPr>
          <w:rFonts w:ascii="Calibri" w:cs="Calibri" w:eastAsia="Calibri" w:hAnsi="Calibri"/>
          <w:sz w:val="24"/>
          <w:szCs w:val="24"/>
          <w:rtl w:val="0"/>
        </w:rPr>
        <w:t xml:space="preserve"> A omissão dos prazos e condições fixados no subitem anterior implica a aceitação, por parte da licitante proponente, daqueles indicados neste edital.</w:t>
      </w:r>
    </w:p>
    <w:p w:rsidR="00000000" w:rsidDel="00000000" w:rsidP="00000000" w:rsidRDefault="00000000" w:rsidRPr="00000000" w14:paraId="00000052">
      <w:pPr>
        <w:tabs>
          <w:tab w:val="left" w:leader="none" w:pos="703"/>
        </w:tabs>
        <w:spacing w:after="200" w:before="1" w:line="242" w:lineRule="auto"/>
        <w:ind w:left="312"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3.6</w:t>
      </w:r>
      <w:r w:rsidDel="00000000" w:rsidR="00000000" w:rsidRPr="00000000">
        <w:rPr>
          <w:rFonts w:ascii="Calibri" w:cs="Calibri" w:eastAsia="Calibri" w:hAnsi="Calibri"/>
          <w:sz w:val="24"/>
          <w:szCs w:val="24"/>
          <w:rtl w:val="0"/>
        </w:rPr>
        <w:t xml:space="preserve"> A licitante deverá declarar, em campo próprio do sistema eletrônico, que cumpre plenamente os requisitos de habilitação e que sua proposta está em conformidade com as exigências do edital.</w:t>
      </w:r>
    </w:p>
    <w:p w:rsidR="00000000" w:rsidDel="00000000" w:rsidP="00000000" w:rsidRDefault="00000000" w:rsidRPr="00000000" w14:paraId="00000053">
      <w:pPr>
        <w:tabs>
          <w:tab w:val="left" w:leader="none" w:pos="703"/>
        </w:tabs>
        <w:spacing w:after="200" w:before="1" w:line="242" w:lineRule="auto"/>
        <w:ind w:left="312"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3.7</w:t>
      </w:r>
      <w:r w:rsidDel="00000000" w:rsidR="00000000" w:rsidRPr="00000000">
        <w:rPr>
          <w:rFonts w:ascii="Calibri" w:cs="Calibri" w:eastAsia="Calibri" w:hAnsi="Calibri"/>
          <w:sz w:val="24"/>
          <w:szCs w:val="24"/>
          <w:rtl w:val="0"/>
        </w:rPr>
        <w:t xml:space="preserve"> No cadastramento da proposta inicial, o licitante declarará, em campo próprio do sistema, que:</w:t>
      </w:r>
    </w:p>
    <w:p w:rsidR="00000000" w:rsidDel="00000000" w:rsidP="00000000" w:rsidRDefault="00000000" w:rsidRPr="00000000" w14:paraId="00000054">
      <w:pPr>
        <w:numPr>
          <w:ilvl w:val="3"/>
          <w:numId w:val="33"/>
        </w:numPr>
        <w:tabs>
          <w:tab w:val="left" w:leader="none" w:pos="2165"/>
        </w:tabs>
        <w:spacing w:after="200" w:before="120" w:line="242" w:lineRule="auto"/>
        <w:ind w:left="1365" w:hanging="273"/>
        <w:jc w:val="both"/>
        <w:rPr>
          <w:rFonts w:ascii="Calibri" w:cs="Calibri" w:eastAsia="Calibri" w:hAnsi="Calibri"/>
          <w:sz w:val="24"/>
          <w:szCs w:val="24"/>
        </w:rPr>
      </w:pPr>
      <w:r w:rsidDel="00000000" w:rsidR="00000000" w:rsidRPr="00000000">
        <w:rPr>
          <w:rFonts w:ascii="Calibri" w:cs="Calibri" w:eastAsia="Calibri" w:hAnsi="Calibri"/>
          <w:color w:val="333333"/>
          <w:sz w:val="24"/>
          <w:szCs w:val="24"/>
          <w:rtl w:val="0"/>
        </w:rPr>
        <w:t xml:space="preserve">Condições de participação.</w:t>
      </w:r>
      <w:r w:rsidDel="00000000" w:rsidR="00000000" w:rsidRPr="00000000">
        <w:rPr>
          <w:rtl w:val="0"/>
        </w:rPr>
      </w:r>
    </w:p>
    <w:p w:rsidR="00000000" w:rsidDel="00000000" w:rsidP="00000000" w:rsidRDefault="00000000" w:rsidRPr="00000000" w14:paraId="00000055">
      <w:pPr>
        <w:numPr>
          <w:ilvl w:val="4"/>
          <w:numId w:val="33"/>
        </w:numPr>
        <w:tabs>
          <w:tab w:val="left" w:leader="none" w:pos="2165"/>
        </w:tabs>
        <w:spacing w:after="200" w:before="120" w:line="242" w:lineRule="auto"/>
        <w:ind w:left="1763" w:firstLine="0"/>
        <w:jc w:val="both"/>
        <w:rPr>
          <w:rFonts w:ascii="Calibri" w:cs="Calibri" w:eastAsia="Calibri" w:hAnsi="Calibri"/>
          <w:sz w:val="24"/>
          <w:szCs w:val="24"/>
        </w:rPr>
      </w:pPr>
      <w:r w:rsidDel="00000000" w:rsidR="00000000" w:rsidRPr="00000000">
        <w:rPr>
          <w:rFonts w:ascii="Calibri" w:cs="Calibri" w:eastAsia="Calibri" w:hAnsi="Calibri"/>
          <w:color w:val="333333"/>
          <w:sz w:val="24"/>
          <w:szCs w:val="24"/>
          <w:rtl w:val="0"/>
        </w:rPr>
        <w:t xml:space="preserve">Manifesto ciência em relação ao inteiro teor do ato convocatório e dos seus anexos, concordo com suas condições, respondendo pela veracidade das informações prestadas, na forma da lei</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56">
      <w:pPr>
        <w:numPr>
          <w:ilvl w:val="4"/>
          <w:numId w:val="33"/>
        </w:numPr>
        <w:tabs>
          <w:tab w:val="left" w:leader="none" w:pos="2165"/>
        </w:tabs>
        <w:spacing w:after="200" w:before="120" w:line="242" w:lineRule="auto"/>
        <w:ind w:left="1763" w:firstLine="0"/>
        <w:jc w:val="both"/>
        <w:rPr>
          <w:rFonts w:ascii="Calibri" w:cs="Calibri" w:eastAsia="Calibri" w:hAnsi="Calibri"/>
          <w:sz w:val="24"/>
          <w:szCs w:val="24"/>
        </w:rPr>
      </w:pPr>
      <w:r w:rsidDel="00000000" w:rsidR="00000000" w:rsidRPr="00000000">
        <w:rPr>
          <w:rFonts w:ascii="Calibri" w:cs="Calibri" w:eastAsia="Calibri" w:hAnsi="Calibri"/>
          <w:color w:val="333333"/>
          <w:sz w:val="24"/>
          <w:szCs w:val="24"/>
          <w:rtl w:val="0"/>
        </w:rPr>
        <w:t xml:space="preserve">Declaro que minha proposta econômica compreenderá a integralidade dos custos para atendimento dos direitos trabalhistas assegurados na Constituição Federal de 1988, nas leis trabalhistas, nas normas infralegais, nas convenções coletivas de trabalho e nos termos de ajustamento de conduta vigentes na data da sua entrega em definitivo</w:t>
      </w:r>
      <w:r w:rsidDel="00000000" w:rsidR="00000000" w:rsidRPr="00000000">
        <w:rPr>
          <w:rtl w:val="0"/>
        </w:rPr>
      </w:r>
    </w:p>
    <w:p w:rsidR="00000000" w:rsidDel="00000000" w:rsidP="00000000" w:rsidRDefault="00000000" w:rsidRPr="00000000" w14:paraId="00000057">
      <w:pPr>
        <w:numPr>
          <w:ilvl w:val="3"/>
          <w:numId w:val="33"/>
        </w:numPr>
        <w:tabs>
          <w:tab w:val="left" w:leader="none" w:pos="2165"/>
        </w:tabs>
        <w:spacing w:after="200" w:before="120" w:line="242" w:lineRule="auto"/>
        <w:ind w:left="1365" w:hanging="273"/>
        <w:jc w:val="both"/>
        <w:rPr>
          <w:rFonts w:ascii="Calibri" w:cs="Calibri" w:eastAsia="Calibri" w:hAnsi="Calibri"/>
          <w:sz w:val="24"/>
          <w:szCs w:val="24"/>
        </w:rPr>
      </w:pPr>
      <w:r w:rsidDel="00000000" w:rsidR="00000000" w:rsidRPr="00000000">
        <w:rPr>
          <w:rFonts w:ascii="Calibri" w:cs="Calibri" w:eastAsia="Calibri" w:hAnsi="Calibri"/>
          <w:color w:val="333333"/>
          <w:sz w:val="24"/>
          <w:szCs w:val="24"/>
          <w:rtl w:val="0"/>
        </w:rPr>
        <w:t xml:space="preserve">Declarações para fins de habilitação</w:t>
      </w:r>
      <w:r w:rsidDel="00000000" w:rsidR="00000000" w:rsidRPr="00000000">
        <w:rPr>
          <w:rtl w:val="0"/>
        </w:rPr>
      </w:r>
    </w:p>
    <w:p w:rsidR="00000000" w:rsidDel="00000000" w:rsidP="00000000" w:rsidRDefault="00000000" w:rsidRPr="00000000" w14:paraId="00000058">
      <w:pPr>
        <w:numPr>
          <w:ilvl w:val="4"/>
          <w:numId w:val="33"/>
        </w:numPr>
        <w:tabs>
          <w:tab w:val="left" w:leader="none" w:pos="2165"/>
        </w:tabs>
        <w:spacing w:after="200" w:before="120" w:line="242" w:lineRule="auto"/>
        <w:ind w:left="1763" w:firstLine="0"/>
        <w:jc w:val="both"/>
        <w:rPr>
          <w:rFonts w:ascii="Calibri" w:cs="Calibri" w:eastAsia="Calibri" w:hAnsi="Calibri"/>
          <w:sz w:val="24"/>
          <w:szCs w:val="24"/>
        </w:rPr>
      </w:pPr>
      <w:r w:rsidDel="00000000" w:rsidR="00000000" w:rsidRPr="00000000">
        <w:rPr>
          <w:rFonts w:ascii="Calibri" w:cs="Calibri" w:eastAsia="Calibri" w:hAnsi="Calibri"/>
          <w:color w:val="333333"/>
          <w:sz w:val="24"/>
          <w:szCs w:val="24"/>
          <w:rtl w:val="0"/>
        </w:rPr>
        <w:t xml:space="preserve">Atendo aos requisitos de habilitação previstos em lei e no instrumento convocatório</w:t>
      </w:r>
      <w:r w:rsidDel="00000000" w:rsidR="00000000" w:rsidRPr="00000000">
        <w:rPr>
          <w:rtl w:val="0"/>
        </w:rPr>
      </w:r>
    </w:p>
    <w:p w:rsidR="00000000" w:rsidDel="00000000" w:rsidP="00000000" w:rsidRDefault="00000000" w:rsidRPr="00000000" w14:paraId="00000059">
      <w:pPr>
        <w:numPr>
          <w:ilvl w:val="4"/>
          <w:numId w:val="33"/>
        </w:numPr>
        <w:tabs>
          <w:tab w:val="left" w:leader="none" w:pos="2165"/>
        </w:tabs>
        <w:spacing w:after="200" w:before="120" w:line="242" w:lineRule="auto"/>
        <w:ind w:left="1763" w:firstLine="0"/>
        <w:jc w:val="both"/>
        <w:rPr>
          <w:rFonts w:ascii="Calibri" w:cs="Calibri" w:eastAsia="Calibri" w:hAnsi="Calibri"/>
          <w:sz w:val="24"/>
          <w:szCs w:val="24"/>
        </w:rPr>
      </w:pPr>
      <w:r w:rsidDel="00000000" w:rsidR="00000000" w:rsidRPr="00000000">
        <w:rPr>
          <w:rFonts w:ascii="Calibri" w:cs="Calibri" w:eastAsia="Calibri" w:hAnsi="Calibri"/>
          <w:color w:val="333333"/>
          <w:sz w:val="24"/>
          <w:szCs w:val="24"/>
          <w:rtl w:val="0"/>
        </w:rPr>
        <w:t xml:space="preserve">Inexiste impedimento à minha habilitação e comunicarei a superveniência de ocorrência impeditiva ao órgão ou entidade contratante</w:t>
      </w:r>
      <w:r w:rsidDel="00000000" w:rsidR="00000000" w:rsidRPr="00000000">
        <w:rPr>
          <w:rtl w:val="0"/>
        </w:rPr>
      </w:r>
    </w:p>
    <w:p w:rsidR="00000000" w:rsidDel="00000000" w:rsidP="00000000" w:rsidRDefault="00000000" w:rsidRPr="00000000" w14:paraId="0000005A">
      <w:pPr>
        <w:numPr>
          <w:ilvl w:val="4"/>
          <w:numId w:val="33"/>
        </w:numPr>
        <w:tabs>
          <w:tab w:val="left" w:leader="none" w:pos="2165"/>
        </w:tabs>
        <w:spacing w:after="200" w:before="120" w:line="242" w:lineRule="auto"/>
        <w:ind w:left="1763" w:firstLine="0"/>
        <w:jc w:val="both"/>
        <w:rPr>
          <w:rFonts w:ascii="Calibri" w:cs="Calibri" w:eastAsia="Calibri" w:hAnsi="Calibri"/>
          <w:sz w:val="24"/>
          <w:szCs w:val="24"/>
        </w:rPr>
      </w:pPr>
      <w:r w:rsidDel="00000000" w:rsidR="00000000" w:rsidRPr="00000000">
        <w:rPr>
          <w:rFonts w:ascii="Calibri" w:cs="Calibri" w:eastAsia="Calibri" w:hAnsi="Calibri"/>
          <w:color w:val="333333"/>
          <w:sz w:val="24"/>
          <w:szCs w:val="24"/>
          <w:rtl w:val="0"/>
        </w:rPr>
        <w:t xml:space="preserve">Cumpro as exigências de reserva de cargos para pessoa com deficiência e para reabilitado da Previdência Social, previstas em lei e em outras normas específicas</w:t>
      </w:r>
      <w:r w:rsidDel="00000000" w:rsidR="00000000" w:rsidRPr="00000000">
        <w:rPr>
          <w:rtl w:val="0"/>
        </w:rPr>
      </w:r>
    </w:p>
    <w:p w:rsidR="00000000" w:rsidDel="00000000" w:rsidP="00000000" w:rsidRDefault="00000000" w:rsidRPr="00000000" w14:paraId="0000005B">
      <w:pPr>
        <w:numPr>
          <w:ilvl w:val="4"/>
          <w:numId w:val="33"/>
        </w:numPr>
        <w:tabs>
          <w:tab w:val="left" w:leader="none" w:pos="2165"/>
        </w:tabs>
        <w:spacing w:after="200" w:before="120" w:line="242" w:lineRule="auto"/>
        <w:ind w:left="1763" w:firstLine="0"/>
        <w:jc w:val="both"/>
        <w:rPr>
          <w:rFonts w:ascii="Calibri" w:cs="Calibri" w:eastAsia="Calibri" w:hAnsi="Calibri"/>
          <w:sz w:val="24"/>
          <w:szCs w:val="24"/>
        </w:rPr>
      </w:pPr>
      <w:r w:rsidDel="00000000" w:rsidR="00000000" w:rsidRPr="00000000">
        <w:rPr>
          <w:rFonts w:ascii="Calibri" w:cs="Calibri" w:eastAsia="Calibri" w:hAnsi="Calibri"/>
          <w:color w:val="333333"/>
          <w:sz w:val="24"/>
          <w:szCs w:val="24"/>
          <w:rtl w:val="0"/>
        </w:rPr>
        <w:t xml:space="preserve">Manifesto ciência em relação a todas as informações e condições locais para o cumprimento das obrigações objeto da licitação</w:t>
      </w:r>
      <w:r w:rsidDel="00000000" w:rsidR="00000000" w:rsidRPr="00000000">
        <w:rPr>
          <w:rtl w:val="0"/>
        </w:rPr>
      </w:r>
    </w:p>
    <w:p w:rsidR="00000000" w:rsidDel="00000000" w:rsidP="00000000" w:rsidRDefault="00000000" w:rsidRPr="00000000" w14:paraId="0000005C">
      <w:pPr>
        <w:numPr>
          <w:ilvl w:val="4"/>
          <w:numId w:val="33"/>
        </w:numPr>
        <w:tabs>
          <w:tab w:val="left" w:leader="none" w:pos="2165"/>
        </w:tabs>
        <w:spacing w:after="200" w:before="120" w:line="242" w:lineRule="auto"/>
        <w:ind w:left="1763" w:firstLine="0"/>
        <w:jc w:val="both"/>
        <w:rPr>
          <w:rFonts w:ascii="Calibri" w:cs="Calibri" w:eastAsia="Calibri" w:hAnsi="Calibri"/>
          <w:sz w:val="24"/>
          <w:szCs w:val="24"/>
        </w:rPr>
      </w:pPr>
      <w:r w:rsidDel="00000000" w:rsidR="00000000" w:rsidRPr="00000000">
        <w:rPr>
          <w:rFonts w:ascii="Calibri" w:cs="Calibri" w:eastAsia="Calibri" w:hAnsi="Calibri"/>
          <w:color w:val="333333"/>
          <w:sz w:val="24"/>
          <w:szCs w:val="24"/>
          <w:rtl w:val="0"/>
        </w:rPr>
        <w:t xml:space="preserve">Cumpro o disposto no inciso XXXIII do art. 7º da Constituição Federal de 1988, que proíbe o trabalho noturno, perigoso ou insalubre a menores de dezoito e de qualquer trabalho a menores de dezesseis anos, salvo na condição de aprendiz, a partir de quatorze anos </w:t>
      </w:r>
      <w:r w:rsidDel="00000000" w:rsidR="00000000" w:rsidRPr="00000000">
        <w:rPr>
          <w:rtl w:val="0"/>
        </w:rPr>
      </w:r>
    </w:p>
    <w:p w:rsidR="00000000" w:rsidDel="00000000" w:rsidP="00000000" w:rsidRDefault="00000000" w:rsidRPr="00000000" w14:paraId="0000005D">
      <w:pPr>
        <w:numPr>
          <w:ilvl w:val="3"/>
          <w:numId w:val="33"/>
        </w:numPr>
        <w:tabs>
          <w:tab w:val="left" w:leader="none" w:pos="2165"/>
        </w:tabs>
        <w:spacing w:after="200" w:before="120" w:line="242" w:lineRule="auto"/>
        <w:ind w:left="1365" w:hanging="273"/>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Declarações de cumprimento à legislação trabalhista</w:t>
      </w:r>
    </w:p>
    <w:p w:rsidR="00000000" w:rsidDel="00000000" w:rsidP="00000000" w:rsidRDefault="00000000" w:rsidRPr="00000000" w14:paraId="0000005E">
      <w:pPr>
        <w:numPr>
          <w:ilvl w:val="4"/>
          <w:numId w:val="33"/>
        </w:numPr>
        <w:tabs>
          <w:tab w:val="left" w:leader="none" w:pos="2165"/>
        </w:tabs>
        <w:spacing w:after="200" w:before="120" w:line="242" w:lineRule="auto"/>
        <w:ind w:left="1763" w:firstLine="0"/>
        <w:jc w:val="both"/>
        <w:rPr>
          <w:rFonts w:ascii="Calibri" w:cs="Calibri" w:eastAsia="Calibri" w:hAnsi="Calibri"/>
          <w:sz w:val="24"/>
          <w:szCs w:val="24"/>
        </w:rPr>
      </w:pPr>
      <w:r w:rsidDel="00000000" w:rsidR="00000000" w:rsidRPr="00000000">
        <w:rPr>
          <w:rFonts w:ascii="Calibri" w:cs="Calibri" w:eastAsia="Calibri" w:hAnsi="Calibri"/>
          <w:color w:val="333333"/>
          <w:sz w:val="24"/>
          <w:szCs w:val="24"/>
          <w:rtl w:val="0"/>
        </w:rPr>
        <w:t xml:space="preserve">Observo os incisos III e IV do art. 1º e cumpro o disposto no inciso III do art. 5º, todos da Constituição Federal de 1988, que veda o tratamento desumano ou degradante</w:t>
      </w:r>
      <w:r w:rsidDel="00000000" w:rsidR="00000000" w:rsidRPr="00000000">
        <w:rPr>
          <w:rtl w:val="0"/>
        </w:rPr>
      </w:r>
    </w:p>
    <w:p w:rsidR="00000000" w:rsidDel="00000000" w:rsidP="00000000" w:rsidRDefault="00000000" w:rsidRPr="00000000" w14:paraId="0000005F">
      <w:pPr>
        <w:numPr>
          <w:ilvl w:val="4"/>
          <w:numId w:val="33"/>
        </w:numPr>
        <w:tabs>
          <w:tab w:val="left" w:leader="none" w:pos="2165"/>
        </w:tabs>
        <w:spacing w:after="200" w:before="120" w:line="242" w:lineRule="auto"/>
        <w:ind w:left="1763" w:firstLine="0"/>
        <w:jc w:val="both"/>
        <w:rPr>
          <w:rFonts w:ascii="Calibri" w:cs="Calibri" w:eastAsia="Calibri" w:hAnsi="Calibri"/>
          <w:sz w:val="24"/>
          <w:szCs w:val="24"/>
        </w:rPr>
      </w:pPr>
      <w:r w:rsidDel="00000000" w:rsidR="00000000" w:rsidRPr="00000000">
        <w:rPr>
          <w:rFonts w:ascii="Calibri" w:cs="Calibri" w:eastAsia="Calibri" w:hAnsi="Calibri"/>
          <w:color w:val="333333"/>
          <w:sz w:val="24"/>
          <w:szCs w:val="24"/>
          <w:rtl w:val="0"/>
        </w:rPr>
        <w:t xml:space="preserve">Cumpro a reserva de cargos prevista em lei para aprendiz, bem como as reservas de cargos previstas em outras normas específicas, quando cabíveis</w:t>
      </w:r>
      <w:r w:rsidDel="00000000" w:rsidR="00000000" w:rsidRPr="00000000">
        <w:rPr>
          <w:rtl w:val="0"/>
        </w:rPr>
      </w:r>
    </w:p>
    <w:p w:rsidR="00000000" w:rsidDel="00000000" w:rsidP="00000000" w:rsidRDefault="00000000" w:rsidRPr="00000000" w14:paraId="00000060">
      <w:pPr>
        <w:numPr>
          <w:ilvl w:val="3"/>
          <w:numId w:val="33"/>
        </w:numPr>
        <w:tabs>
          <w:tab w:val="left" w:leader="none" w:pos="2165"/>
        </w:tabs>
        <w:spacing w:after="200" w:before="120" w:line="242" w:lineRule="auto"/>
        <w:ind w:left="1365" w:hanging="273"/>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Profissionais organizados sob a forma de cooperativa</w:t>
      </w:r>
    </w:p>
    <w:p w:rsidR="00000000" w:rsidDel="00000000" w:rsidP="00000000" w:rsidRDefault="00000000" w:rsidRPr="00000000" w14:paraId="00000061">
      <w:pPr>
        <w:numPr>
          <w:ilvl w:val="4"/>
          <w:numId w:val="33"/>
        </w:numPr>
        <w:tabs>
          <w:tab w:val="left" w:leader="none" w:pos="2165"/>
        </w:tabs>
        <w:spacing w:after="200" w:before="120" w:line="242" w:lineRule="auto"/>
        <w:ind w:left="1763"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Participo da licitação sob a forma de cooperativa, que atende ao disposto no art. 16 da Lei n.º 14.133, de 1º de abril de 2021</w:t>
      </w:r>
    </w:p>
    <w:p w:rsidR="00000000" w:rsidDel="00000000" w:rsidP="00000000" w:rsidRDefault="00000000" w:rsidRPr="00000000" w14:paraId="00000062">
      <w:pPr>
        <w:tabs>
          <w:tab w:val="left" w:leader="none" w:pos="654"/>
        </w:tabs>
        <w:spacing w:after="200" w:line="242" w:lineRule="auto"/>
        <w:ind w:left="312"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3.8</w:t>
      </w:r>
      <w:r w:rsidDel="00000000" w:rsidR="00000000" w:rsidRPr="00000000">
        <w:rPr>
          <w:rFonts w:ascii="Calibri" w:cs="Calibri" w:eastAsia="Calibri" w:hAnsi="Calibri"/>
          <w:sz w:val="24"/>
          <w:szCs w:val="24"/>
          <w:rtl w:val="0"/>
        </w:rPr>
        <w:t xml:space="preserve"> O fornecedor enquadrado como microempresa, empresa de pequeno porte ou sociedade cooperativa deverá declarar, ainda, em campo próprio do sistema eletrônico, que cumpre os requisitos estabelecidos no </w:t>
      </w:r>
      <w:hyperlink r:id="rId9">
        <w:r w:rsidDel="00000000" w:rsidR="00000000" w:rsidRPr="00000000">
          <w:rPr>
            <w:rFonts w:ascii="Calibri" w:cs="Calibri" w:eastAsia="Calibri" w:hAnsi="Calibri"/>
            <w:color w:val="0563c1"/>
            <w:sz w:val="24"/>
            <w:szCs w:val="24"/>
            <w:u w:val="single"/>
            <w:rtl w:val="0"/>
          </w:rPr>
          <w:t xml:space="preserve">artigo 3° da Lei Complementar nº 123, de 2006</w:t>
        </w:r>
      </w:hyperlink>
      <w:r w:rsidDel="00000000" w:rsidR="00000000" w:rsidRPr="00000000">
        <w:rPr>
          <w:rFonts w:ascii="Calibri" w:cs="Calibri" w:eastAsia="Calibri" w:hAnsi="Calibri"/>
          <w:sz w:val="24"/>
          <w:szCs w:val="24"/>
          <w:rtl w:val="0"/>
        </w:rPr>
        <w:t xml:space="preserve">, estando apto a usufruir do tratamento favorecido estabelecido em seus </w:t>
      </w:r>
      <w:hyperlink r:id="rId10">
        <w:r w:rsidDel="00000000" w:rsidR="00000000" w:rsidRPr="00000000">
          <w:rPr>
            <w:rFonts w:ascii="Calibri" w:cs="Calibri" w:eastAsia="Calibri" w:hAnsi="Calibri"/>
            <w:color w:val="0563c1"/>
            <w:sz w:val="24"/>
            <w:szCs w:val="24"/>
            <w:u w:val="single"/>
            <w:rtl w:val="0"/>
          </w:rPr>
          <w:t xml:space="preserve">arts. 42 a 49</w:t>
        </w:r>
      </w:hyperlink>
      <w:r w:rsidDel="00000000" w:rsidR="00000000" w:rsidRPr="00000000">
        <w:rPr>
          <w:rFonts w:ascii="Calibri" w:cs="Calibri" w:eastAsia="Calibri" w:hAnsi="Calibri"/>
          <w:sz w:val="24"/>
          <w:szCs w:val="24"/>
          <w:rtl w:val="0"/>
        </w:rPr>
        <w:t xml:space="preserve">, observado o disposto nos </w:t>
      </w:r>
      <w:hyperlink r:id="rId11">
        <w:r w:rsidDel="00000000" w:rsidR="00000000" w:rsidRPr="00000000">
          <w:rPr>
            <w:rFonts w:ascii="Calibri" w:cs="Calibri" w:eastAsia="Calibri" w:hAnsi="Calibri"/>
            <w:color w:val="0563c1"/>
            <w:sz w:val="24"/>
            <w:szCs w:val="24"/>
            <w:u w:val="single"/>
            <w:rtl w:val="0"/>
          </w:rPr>
          <w:t xml:space="preserve">§§ 1º ao 3º do art. 4º, da Lei n.º 14.133, de 2021.</w:t>
        </w:r>
      </w:hyperlink>
      <w:r w:rsidDel="00000000" w:rsidR="00000000" w:rsidRPr="00000000">
        <w:rPr>
          <w:rtl w:val="0"/>
        </w:rPr>
      </w:r>
    </w:p>
    <w:p w:rsidR="00000000" w:rsidDel="00000000" w:rsidP="00000000" w:rsidRDefault="00000000" w:rsidRPr="00000000" w14:paraId="00000063">
      <w:pPr>
        <w:tabs>
          <w:tab w:val="left" w:leader="none" w:pos="654"/>
        </w:tabs>
        <w:spacing w:after="200" w:line="242" w:lineRule="auto"/>
        <w:ind w:left="312"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3.9</w:t>
      </w:r>
      <w:r w:rsidDel="00000000" w:rsidR="00000000" w:rsidRPr="00000000">
        <w:rPr>
          <w:rFonts w:ascii="Calibri" w:cs="Calibri" w:eastAsia="Calibri" w:hAnsi="Calibri"/>
          <w:sz w:val="24"/>
          <w:szCs w:val="24"/>
          <w:rtl w:val="0"/>
        </w:rPr>
        <w:t xml:space="preserve"> Uma vez certificada após o devido processo administrativo, assegurados o contraditório e a ampla defesa, a declaração falsa relativa ao cumprimento dos requisitos de habilitação, à conformidade da proposta ou ao enquadramento como microempresa ou empresa de pequeno porte sujeitará a licitante às sanções previstas neste edital, sem prejuízo de outras previstas em lei.</w:t>
      </w:r>
    </w:p>
    <w:p w:rsidR="00000000" w:rsidDel="00000000" w:rsidP="00000000" w:rsidRDefault="00000000" w:rsidRPr="00000000" w14:paraId="00000064">
      <w:pPr>
        <w:tabs>
          <w:tab w:val="left" w:leader="none" w:pos="759"/>
        </w:tabs>
        <w:spacing w:after="200" w:line="240" w:lineRule="auto"/>
        <w:ind w:left="312"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3.10</w:t>
      </w:r>
      <w:r w:rsidDel="00000000" w:rsidR="00000000" w:rsidRPr="00000000">
        <w:rPr>
          <w:rFonts w:ascii="Calibri" w:cs="Calibri" w:eastAsia="Calibri" w:hAnsi="Calibri"/>
          <w:sz w:val="24"/>
          <w:szCs w:val="24"/>
          <w:rtl w:val="0"/>
        </w:rPr>
        <w:t xml:space="preserve"> Até a abertura da sessão, a licitante poderá retirar ou substituir a proposta cadastrada.</w:t>
      </w:r>
    </w:p>
    <w:p w:rsidR="00000000" w:rsidDel="00000000" w:rsidP="00000000" w:rsidRDefault="00000000" w:rsidRPr="00000000" w14:paraId="00000065">
      <w:pPr>
        <w:tabs>
          <w:tab w:val="left" w:leader="none" w:pos="752"/>
        </w:tabs>
        <w:spacing w:after="200" w:before="1" w:line="242" w:lineRule="auto"/>
        <w:ind w:left="312"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3.11</w:t>
      </w:r>
      <w:r w:rsidDel="00000000" w:rsidR="00000000" w:rsidRPr="00000000">
        <w:rPr>
          <w:rFonts w:ascii="Calibri" w:cs="Calibri" w:eastAsia="Calibri" w:hAnsi="Calibri"/>
          <w:sz w:val="24"/>
          <w:szCs w:val="24"/>
          <w:rtl w:val="0"/>
        </w:rPr>
        <w:t xml:space="preserve"> As propostas terão validade de 90 (noventa) dias, contados da data de abertura da sessão  pública estabelecida no preâmbulo deste edital.</w:t>
      </w:r>
    </w:p>
    <w:p w:rsidR="00000000" w:rsidDel="00000000" w:rsidP="00000000" w:rsidRDefault="00000000" w:rsidRPr="00000000" w14:paraId="00000066">
      <w:pPr>
        <w:tabs>
          <w:tab w:val="left" w:leader="none" w:pos="1431"/>
        </w:tabs>
        <w:spacing w:after="200" w:before="1" w:line="242" w:lineRule="auto"/>
        <w:ind w:left="1341"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3.11.1</w:t>
      </w:r>
      <w:r w:rsidDel="00000000" w:rsidR="00000000" w:rsidRPr="00000000">
        <w:rPr>
          <w:rFonts w:ascii="Calibri" w:cs="Calibri" w:eastAsia="Calibri" w:hAnsi="Calibri"/>
          <w:sz w:val="24"/>
          <w:szCs w:val="24"/>
          <w:rtl w:val="0"/>
        </w:rPr>
        <w:t xml:space="preserve"> Decorrido o prazo de validade das propostas, sem convocação para contratação,  ficam as licitantes liberadas dos compromissos assumidos.</w:t>
      </w:r>
    </w:p>
    <w:p w:rsidR="00000000" w:rsidDel="00000000" w:rsidP="00000000" w:rsidRDefault="00000000" w:rsidRPr="00000000" w14:paraId="00000067">
      <w:pPr>
        <w:tabs>
          <w:tab w:val="left" w:leader="none" w:pos="763"/>
        </w:tabs>
        <w:spacing w:after="200" w:before="1" w:line="242" w:lineRule="auto"/>
        <w:ind w:left="312"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3.12</w:t>
      </w:r>
      <w:r w:rsidDel="00000000" w:rsidR="00000000" w:rsidRPr="00000000">
        <w:rPr>
          <w:rFonts w:ascii="Calibri" w:cs="Calibri" w:eastAsia="Calibri" w:hAnsi="Calibri"/>
          <w:sz w:val="24"/>
          <w:szCs w:val="24"/>
          <w:rtl w:val="0"/>
        </w:rPr>
        <w:t xml:space="preserve"> A apresentação da proposta implica a aceitação plena e total das condições deste edital e seus anexos.</w:t>
      </w:r>
    </w:p>
    <w:p w:rsidR="00000000" w:rsidDel="00000000" w:rsidP="00000000" w:rsidRDefault="00000000" w:rsidRPr="00000000" w14:paraId="00000068">
      <w:pPr>
        <w:spacing w:after="200" w:before="200" w:line="240" w:lineRule="auto"/>
        <w:jc w:val="both"/>
        <w:rPr>
          <w:rFonts w:ascii="Calibri" w:cs="Calibri" w:eastAsia="Calibri" w:hAnsi="Calibri"/>
          <w:b w:val="1"/>
          <w:sz w:val="24"/>
          <w:szCs w:val="24"/>
          <w:highlight w:val="white"/>
        </w:rPr>
      </w:pPr>
      <w:r w:rsidDel="00000000" w:rsidR="00000000" w:rsidRPr="00000000">
        <w:rPr>
          <w:rFonts w:ascii="Calibri" w:cs="Calibri" w:eastAsia="Calibri" w:hAnsi="Calibri"/>
          <w:b w:val="1"/>
          <w:sz w:val="24"/>
          <w:szCs w:val="24"/>
          <w:highlight w:val="white"/>
          <w:rtl w:val="0"/>
        </w:rPr>
        <w:t xml:space="preserve">4. DA ABERTURA DA SESSÃO</w:t>
      </w:r>
    </w:p>
    <w:p w:rsidR="00000000" w:rsidDel="00000000" w:rsidP="00000000" w:rsidRDefault="00000000" w:rsidRPr="00000000" w14:paraId="00000069">
      <w:pPr>
        <w:tabs>
          <w:tab w:val="left" w:leader="none" w:pos="654"/>
        </w:tabs>
        <w:spacing w:after="200" w:line="242" w:lineRule="auto"/>
        <w:ind w:left="312"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4.1</w:t>
      </w:r>
      <w:r w:rsidDel="00000000" w:rsidR="00000000" w:rsidRPr="00000000">
        <w:rPr>
          <w:rFonts w:ascii="Calibri" w:cs="Calibri" w:eastAsia="Calibri" w:hAnsi="Calibri"/>
          <w:sz w:val="24"/>
          <w:szCs w:val="24"/>
          <w:rtl w:val="0"/>
        </w:rPr>
        <w:t xml:space="preserve"> A abertura da sessão pública desta Concorrência, conduzida pela Comissão de Contratação, ocorrerá na data e na hora indicadas no preâmbulo deste edital, no sítio </w:t>
      </w:r>
      <w:hyperlink r:id="rId12">
        <w:r w:rsidDel="00000000" w:rsidR="00000000" w:rsidRPr="00000000">
          <w:rPr>
            <w:rFonts w:ascii="Calibri" w:cs="Calibri" w:eastAsia="Calibri" w:hAnsi="Calibri"/>
            <w:color w:val="0563c1"/>
            <w:sz w:val="24"/>
            <w:szCs w:val="24"/>
            <w:u w:val="single"/>
            <w:rtl w:val="0"/>
          </w:rPr>
          <w:t xml:space="preserve">https://www.gov.br/compras/pt-br</w:t>
        </w:r>
      </w:hyperlink>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6A">
      <w:pPr>
        <w:tabs>
          <w:tab w:val="left" w:leader="none" w:pos="654"/>
        </w:tabs>
        <w:spacing w:after="200" w:line="242" w:lineRule="auto"/>
        <w:ind w:left="312"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4.2</w:t>
      </w:r>
      <w:r w:rsidDel="00000000" w:rsidR="00000000" w:rsidRPr="00000000">
        <w:rPr>
          <w:rFonts w:ascii="Calibri" w:cs="Calibri" w:eastAsia="Calibri" w:hAnsi="Calibri"/>
          <w:sz w:val="24"/>
          <w:szCs w:val="24"/>
          <w:rtl w:val="0"/>
        </w:rPr>
        <w:t xml:space="preserve"> Durante a sessão pública, a comunicação entre a Comissão de Contratação  e as licitantes ocorrerá mediante troca de mensagens, em campo próprio do sistema eletrônico (“chat”).</w:t>
      </w:r>
    </w:p>
    <w:p w:rsidR="00000000" w:rsidDel="00000000" w:rsidP="00000000" w:rsidRDefault="00000000" w:rsidRPr="00000000" w14:paraId="0000006B">
      <w:pPr>
        <w:tabs>
          <w:tab w:val="left" w:leader="none" w:pos="654"/>
        </w:tabs>
        <w:spacing w:after="200" w:line="242" w:lineRule="auto"/>
        <w:ind w:left="312"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4.3</w:t>
      </w:r>
      <w:r w:rsidDel="00000000" w:rsidR="00000000" w:rsidRPr="00000000">
        <w:rPr>
          <w:rFonts w:ascii="Calibri" w:cs="Calibri" w:eastAsia="Calibri" w:hAnsi="Calibri"/>
          <w:sz w:val="24"/>
          <w:szCs w:val="24"/>
          <w:rtl w:val="0"/>
        </w:rPr>
        <w:t xml:space="preserve"> Diante da indisponibilidade momentânea do campo próprio do sistema eletrônico, a licitante deverá formalizar o apontamento, de imediato e exclusivamente, pelo e-mail </w:t>
      </w:r>
      <w:hyperlink r:id="rId13">
        <w:r w:rsidDel="00000000" w:rsidR="00000000" w:rsidRPr="00000000">
          <w:rPr>
            <w:rFonts w:ascii="Calibri" w:cs="Calibri" w:eastAsia="Calibri" w:hAnsi="Calibri"/>
            <w:color w:val="1155cc"/>
            <w:sz w:val="24"/>
            <w:szCs w:val="24"/>
            <w:u w:val="single"/>
            <w:rtl w:val="0"/>
          </w:rPr>
          <w:t xml:space="preserve">licitacaobocaiuvadosul@gmail.com</w:t>
        </w:r>
      </w:hyperlink>
      <w:r w:rsidDel="00000000" w:rsidR="00000000" w:rsidRPr="00000000">
        <w:rPr>
          <w:rFonts w:ascii="Calibri" w:cs="Calibri" w:eastAsia="Calibri" w:hAnsi="Calibri"/>
          <w:color w:val="323e4f"/>
          <w:sz w:val="24"/>
          <w:szCs w:val="24"/>
          <w:rtl w:val="0"/>
        </w:rPr>
        <w:t xml:space="preserve"> </w:t>
      </w:r>
      <w:r w:rsidDel="00000000" w:rsidR="00000000" w:rsidRPr="00000000">
        <w:rPr>
          <w:rFonts w:ascii="Calibri" w:cs="Calibri" w:eastAsia="Calibri" w:hAnsi="Calibri"/>
          <w:sz w:val="24"/>
          <w:szCs w:val="24"/>
          <w:rtl w:val="0"/>
        </w:rPr>
        <w:t xml:space="preserve"> sob pena de preclusão da oportunidade de alegação da matéria, devendo a Comissão de Contratação registrar o fato no “chat” e relatar o teor das comunicações.</w:t>
      </w:r>
    </w:p>
    <w:p w:rsidR="00000000" w:rsidDel="00000000" w:rsidP="00000000" w:rsidRDefault="00000000" w:rsidRPr="00000000" w14:paraId="0000006C">
      <w:pPr>
        <w:tabs>
          <w:tab w:val="left" w:leader="none" w:pos="650"/>
        </w:tabs>
        <w:spacing w:after="200" w:line="242" w:lineRule="auto"/>
        <w:ind w:left="312"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4.4</w:t>
      </w:r>
      <w:r w:rsidDel="00000000" w:rsidR="00000000" w:rsidRPr="00000000">
        <w:rPr>
          <w:rFonts w:ascii="Calibri" w:cs="Calibri" w:eastAsia="Calibri" w:hAnsi="Calibri"/>
          <w:sz w:val="24"/>
          <w:szCs w:val="24"/>
          <w:rtl w:val="0"/>
        </w:rPr>
        <w:t xml:space="preserve"> Cabe à licitante acompanhar as operações no sistema eletrônico durante a sessão pública da concorrência, ficando responsável pelo ônus decorrente da perda de negócios em razão de sua própria desconexão ou diante de inobservância de qualquer mensagem emitida pelo sistema.</w:t>
      </w:r>
    </w:p>
    <w:p w:rsidR="00000000" w:rsidDel="00000000" w:rsidP="00000000" w:rsidRDefault="00000000" w:rsidRPr="00000000" w14:paraId="0000006D">
      <w:pPr>
        <w:tabs>
          <w:tab w:val="left" w:leader="none" w:pos="692"/>
        </w:tabs>
        <w:spacing w:after="200" w:before="1" w:line="242" w:lineRule="auto"/>
        <w:ind w:left="312"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4.5</w:t>
      </w:r>
      <w:r w:rsidDel="00000000" w:rsidR="00000000" w:rsidRPr="00000000">
        <w:rPr>
          <w:rFonts w:ascii="Calibri" w:cs="Calibri" w:eastAsia="Calibri" w:hAnsi="Calibri"/>
          <w:sz w:val="24"/>
          <w:szCs w:val="24"/>
          <w:rtl w:val="0"/>
        </w:rPr>
        <w:t xml:space="preserve"> Se ocorrer a desconexão da Comissão de Contratação no decorrer da etapa de lances, e o sistema eletrônico permanecer acessível às licitantes, os lances continuarão sendo recebidos, sem prejuízo dos atos realizados.</w:t>
      </w:r>
    </w:p>
    <w:p w:rsidR="00000000" w:rsidDel="00000000" w:rsidP="00000000" w:rsidRDefault="00000000" w:rsidRPr="00000000" w14:paraId="0000006E">
      <w:pPr>
        <w:tabs>
          <w:tab w:val="left" w:leader="none" w:pos="650"/>
        </w:tabs>
        <w:spacing w:after="200" w:line="242" w:lineRule="auto"/>
        <w:ind w:left="312"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4.6</w:t>
      </w:r>
      <w:r w:rsidDel="00000000" w:rsidR="00000000" w:rsidRPr="00000000">
        <w:rPr>
          <w:rFonts w:ascii="Calibri" w:cs="Calibri" w:eastAsia="Calibri" w:hAnsi="Calibri"/>
          <w:sz w:val="24"/>
          <w:szCs w:val="24"/>
          <w:rtl w:val="0"/>
        </w:rPr>
        <w:t xml:space="preserve"> No caso de a desconexão da Comissão de Contratação persistir por tempo superior a 10 (dez) minutos, a sessão da concorrência será suspensa automaticamente e terá reinício somente decorridas 24 (vinte e quatro) horas após comunicação expressa aos participantes no sítio </w:t>
      </w:r>
      <w:hyperlink r:id="rId14">
        <w:r w:rsidDel="00000000" w:rsidR="00000000" w:rsidRPr="00000000">
          <w:rPr>
            <w:rFonts w:ascii="Calibri" w:cs="Calibri" w:eastAsia="Calibri" w:hAnsi="Calibri"/>
            <w:color w:val="0563c1"/>
            <w:sz w:val="24"/>
            <w:szCs w:val="24"/>
            <w:u w:val="single"/>
            <w:rtl w:val="0"/>
          </w:rPr>
          <w:t xml:space="preserve">https://www.gov.br/compras/pt-br</w:t>
        </w:r>
      </w:hyperlink>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6F">
      <w:pPr>
        <w:tabs>
          <w:tab w:val="left" w:leader="none" w:pos="667"/>
        </w:tabs>
        <w:spacing w:after="200" w:line="242" w:lineRule="auto"/>
        <w:ind w:left="312"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4.7 </w:t>
      </w:r>
      <w:r w:rsidDel="00000000" w:rsidR="00000000" w:rsidRPr="00000000">
        <w:rPr>
          <w:rFonts w:ascii="Calibri" w:cs="Calibri" w:eastAsia="Calibri" w:hAnsi="Calibri"/>
          <w:sz w:val="24"/>
          <w:szCs w:val="24"/>
          <w:rtl w:val="0"/>
        </w:rPr>
        <w:t xml:space="preserve">A Comissão de Contratação poderá suspender a sessão pública do certame, justificando, no “chat”, os motivos da suspensão e informando a data e o horário previstos para a reabertura da sessão.</w:t>
      </w:r>
    </w:p>
    <w:p w:rsidR="00000000" w:rsidDel="00000000" w:rsidP="00000000" w:rsidRDefault="00000000" w:rsidRPr="00000000" w14:paraId="00000070">
      <w:pPr>
        <w:spacing w:after="200" w:before="1" w:line="242" w:lineRule="auto"/>
        <w:ind w:left="312"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5. DO INÍCIO DA DISPUTA E DA VERIFICAÇÃO DE  CONFORMIDADE DAS PROPOSTAS</w:t>
      </w:r>
    </w:p>
    <w:p w:rsidR="00000000" w:rsidDel="00000000" w:rsidP="00000000" w:rsidRDefault="00000000" w:rsidRPr="00000000" w14:paraId="00000071">
      <w:pPr>
        <w:tabs>
          <w:tab w:val="left" w:leader="none" w:pos="712"/>
        </w:tabs>
        <w:spacing w:after="200" w:line="242" w:lineRule="auto"/>
        <w:ind w:left="283.46456692913375"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5.1</w:t>
      </w:r>
      <w:r w:rsidDel="00000000" w:rsidR="00000000" w:rsidRPr="00000000">
        <w:rPr>
          <w:rFonts w:ascii="Calibri" w:cs="Calibri" w:eastAsia="Calibri" w:hAnsi="Calibri"/>
          <w:sz w:val="24"/>
          <w:szCs w:val="24"/>
          <w:rtl w:val="0"/>
        </w:rPr>
        <w:t xml:space="preserve"> A fase de lances desta concorrência será processada pelo modo de disputa </w:t>
      </w:r>
      <w:r w:rsidDel="00000000" w:rsidR="00000000" w:rsidRPr="00000000">
        <w:rPr>
          <w:rFonts w:ascii="Calibri" w:cs="Calibri" w:eastAsia="Calibri" w:hAnsi="Calibri"/>
          <w:b w:val="1"/>
          <w:color w:val="ff0000"/>
          <w:sz w:val="24"/>
          <w:szCs w:val="24"/>
          <w:rtl w:val="0"/>
        </w:rPr>
        <w:t xml:space="preserve">“</w:t>
      </w:r>
      <w:r w:rsidDel="00000000" w:rsidR="00000000" w:rsidRPr="00000000">
        <w:rPr>
          <w:rFonts w:ascii="Calibri" w:cs="Calibri" w:eastAsia="Calibri" w:hAnsi="Calibri"/>
          <w:b w:val="1"/>
          <w:sz w:val="24"/>
          <w:szCs w:val="24"/>
          <w:rtl w:val="0"/>
        </w:rPr>
        <w:t xml:space="preserve">aberto e fechado”</w:t>
      </w:r>
      <w:r w:rsidDel="00000000" w:rsidR="00000000" w:rsidRPr="00000000">
        <w:rPr>
          <w:rFonts w:ascii="Calibri" w:cs="Calibri" w:eastAsia="Calibri" w:hAnsi="Calibri"/>
          <w:sz w:val="24"/>
          <w:szCs w:val="24"/>
          <w:rtl w:val="0"/>
        </w:rPr>
        <w:t xml:space="preserve">,</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sz w:val="24"/>
          <w:szCs w:val="24"/>
          <w:rtl w:val="0"/>
        </w:rPr>
        <w:t xml:space="preserve">conforme procedimento estabelecido no art. 24 da Instrução Normativa SEGES/ME nº 73/2022.</w:t>
      </w:r>
    </w:p>
    <w:p w:rsidR="00000000" w:rsidDel="00000000" w:rsidP="00000000" w:rsidRDefault="00000000" w:rsidRPr="00000000" w14:paraId="00000072">
      <w:pPr>
        <w:tabs>
          <w:tab w:val="left" w:leader="none" w:pos="712"/>
        </w:tabs>
        <w:spacing w:after="200" w:line="242" w:lineRule="auto"/>
        <w:ind w:left="283.46456692913375"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5.2</w:t>
      </w:r>
      <w:r w:rsidDel="00000000" w:rsidR="00000000" w:rsidRPr="00000000">
        <w:rPr>
          <w:rFonts w:ascii="Calibri" w:cs="Calibri" w:eastAsia="Calibri" w:hAnsi="Calibri"/>
          <w:sz w:val="24"/>
          <w:szCs w:val="24"/>
          <w:rtl w:val="0"/>
        </w:rPr>
        <w:t xml:space="preserve"> A verificação da conformidade da proposta será feita exclusivamente na fase de julgamento, ressalvado o disposto no item 6.3.</w:t>
      </w:r>
    </w:p>
    <w:p w:rsidR="00000000" w:rsidDel="00000000" w:rsidP="00000000" w:rsidRDefault="00000000" w:rsidRPr="00000000" w14:paraId="00000073">
      <w:pPr>
        <w:tabs>
          <w:tab w:val="left" w:leader="none" w:pos="650"/>
        </w:tabs>
        <w:spacing w:after="200" w:line="242" w:lineRule="auto"/>
        <w:ind w:left="283.46456692913375"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5.3</w:t>
      </w:r>
      <w:r w:rsidDel="00000000" w:rsidR="00000000" w:rsidRPr="00000000">
        <w:rPr>
          <w:rFonts w:ascii="Calibri" w:cs="Calibri" w:eastAsia="Calibri" w:hAnsi="Calibri"/>
          <w:sz w:val="24"/>
          <w:szCs w:val="24"/>
          <w:rtl w:val="0"/>
        </w:rPr>
        <w:t xml:space="preserve"> Durante a etapa de envio de lances, tendo por fundamento o disposto nos arts. 5º, 9º e 11 da Lei nº 14.133/2021, a Comissão de Contratação poderá desclassificar a proposta que possa comprometer a regularidade do certame, a dinâmica da disputa e/ou causar prejuízo à competitividade do processo licitatório, assim compreendidos:</w:t>
      </w:r>
    </w:p>
    <w:p w:rsidR="00000000" w:rsidDel="00000000" w:rsidP="00000000" w:rsidRDefault="00000000" w:rsidRPr="00000000" w14:paraId="00000074">
      <w:pPr>
        <w:tabs>
          <w:tab w:val="left" w:leader="none" w:pos="1424"/>
        </w:tabs>
        <w:spacing w:after="200" w:before="1" w:line="242" w:lineRule="auto"/>
        <w:ind w:left="708.6614173228347"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5.3.1</w:t>
      </w:r>
      <w:r w:rsidDel="00000000" w:rsidR="00000000" w:rsidRPr="00000000">
        <w:rPr>
          <w:rFonts w:ascii="Calibri" w:cs="Calibri" w:eastAsia="Calibri" w:hAnsi="Calibri"/>
          <w:sz w:val="24"/>
          <w:szCs w:val="24"/>
          <w:rtl w:val="0"/>
        </w:rPr>
        <w:t xml:space="preserve"> proposta que apresente objeto em manifesta desconformidade com as características especificadas no edital ou que apresente elemento que possibilite a pronta identificação da licitante;</w:t>
      </w:r>
    </w:p>
    <w:p w:rsidR="00000000" w:rsidDel="00000000" w:rsidP="00000000" w:rsidRDefault="00000000" w:rsidRPr="00000000" w14:paraId="00000075">
      <w:pPr>
        <w:tabs>
          <w:tab w:val="left" w:leader="none" w:pos="1310"/>
        </w:tabs>
        <w:spacing w:after="200" w:line="242" w:lineRule="auto"/>
        <w:ind w:left="708.6614173228347"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5.3.2</w:t>
      </w:r>
      <w:r w:rsidDel="00000000" w:rsidR="00000000" w:rsidRPr="00000000">
        <w:rPr>
          <w:rFonts w:ascii="Calibri" w:cs="Calibri" w:eastAsia="Calibri" w:hAnsi="Calibri"/>
          <w:sz w:val="24"/>
          <w:szCs w:val="24"/>
          <w:rtl w:val="0"/>
        </w:rPr>
        <w:t xml:space="preserve"> proposta com preços manifestamente inconsistentes ou com presunção absoluta de inexequibilidade;</w:t>
      </w:r>
    </w:p>
    <w:p w:rsidR="00000000" w:rsidDel="00000000" w:rsidP="00000000" w:rsidRDefault="00000000" w:rsidRPr="00000000" w14:paraId="00000076">
      <w:pPr>
        <w:tabs>
          <w:tab w:val="left" w:leader="none" w:pos="676"/>
        </w:tabs>
        <w:spacing w:after="200" w:before="1" w:line="242" w:lineRule="auto"/>
        <w:ind w:left="283.46456692913375"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5.4</w:t>
      </w:r>
      <w:r w:rsidDel="00000000" w:rsidR="00000000" w:rsidRPr="00000000">
        <w:rPr>
          <w:rFonts w:ascii="Calibri" w:cs="Calibri" w:eastAsia="Calibri" w:hAnsi="Calibri"/>
          <w:sz w:val="24"/>
          <w:szCs w:val="24"/>
          <w:rtl w:val="0"/>
        </w:rPr>
        <w:t xml:space="preserve"> Serão considerados preços manifestamente inconsistentes quando ofertado valores ou percentuais simbólicos ou irrisórios, claramente incompatíveis com os praticados pelo mercado.</w:t>
      </w:r>
    </w:p>
    <w:p w:rsidR="00000000" w:rsidDel="00000000" w:rsidP="00000000" w:rsidRDefault="00000000" w:rsidRPr="00000000" w14:paraId="00000077">
      <w:pPr>
        <w:tabs>
          <w:tab w:val="left" w:leader="none" w:pos="652"/>
        </w:tabs>
        <w:spacing w:after="200" w:before="1" w:line="242" w:lineRule="auto"/>
        <w:ind w:left="283.46456692913375"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5.5</w:t>
      </w:r>
      <w:r w:rsidDel="00000000" w:rsidR="00000000" w:rsidRPr="00000000">
        <w:rPr>
          <w:rFonts w:ascii="Calibri" w:cs="Calibri" w:eastAsia="Calibri" w:hAnsi="Calibri"/>
          <w:sz w:val="24"/>
          <w:szCs w:val="24"/>
          <w:rtl w:val="0"/>
        </w:rPr>
        <w:t xml:space="preserve"> Mediante despacho fundamentado registrado no sistema e acessível a todos, a Comissão de Contratação apresentará as razões para a prévia desclassificação da proposta, esclarecendo os motivos que ensejaram a decisão em vista do disposto no item 6.3.</w:t>
      </w:r>
    </w:p>
    <w:p w:rsidR="00000000" w:rsidDel="00000000" w:rsidP="00000000" w:rsidRDefault="00000000" w:rsidRPr="00000000" w14:paraId="00000078">
      <w:pPr>
        <w:spacing w:before="123" w:line="2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     6. DA FORMULAÇÃO DE LANCES</w:t>
      </w:r>
    </w:p>
    <w:p w:rsidR="00000000" w:rsidDel="00000000" w:rsidP="00000000" w:rsidRDefault="00000000" w:rsidRPr="00000000" w14:paraId="00000079">
      <w:pPr>
        <w:spacing w:before="9"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7A">
      <w:pPr>
        <w:tabs>
          <w:tab w:val="left" w:leader="none" w:pos="723"/>
        </w:tabs>
        <w:spacing w:after="200" w:line="242" w:lineRule="auto"/>
        <w:ind w:left="312"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6.1</w:t>
      </w:r>
      <w:r w:rsidDel="00000000" w:rsidR="00000000" w:rsidRPr="00000000">
        <w:rPr>
          <w:rFonts w:ascii="Calibri" w:cs="Calibri" w:eastAsia="Calibri" w:hAnsi="Calibri"/>
          <w:sz w:val="24"/>
          <w:szCs w:val="24"/>
          <w:rtl w:val="0"/>
        </w:rPr>
        <w:t xml:space="preserve"> Aberta a etapa competitiva, as licitantes poderão encaminhar lances sucessivos, exclusivamente por meio do sistema eletrônico.</w:t>
      </w:r>
    </w:p>
    <w:p w:rsidR="00000000" w:rsidDel="00000000" w:rsidP="00000000" w:rsidRDefault="00000000" w:rsidRPr="00000000" w14:paraId="0000007B">
      <w:pPr>
        <w:tabs>
          <w:tab w:val="left" w:leader="none" w:pos="650"/>
        </w:tabs>
        <w:spacing w:after="200" w:line="242" w:lineRule="auto"/>
        <w:ind w:left="312"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6.2</w:t>
      </w:r>
      <w:r w:rsidDel="00000000" w:rsidR="00000000" w:rsidRPr="00000000">
        <w:rPr>
          <w:rFonts w:ascii="Calibri" w:cs="Calibri" w:eastAsia="Calibri" w:hAnsi="Calibri"/>
          <w:sz w:val="24"/>
          <w:szCs w:val="24"/>
          <w:rtl w:val="0"/>
        </w:rPr>
        <w:t xml:space="preserve"> A licitante somente poderá oferecer lance inferior ao último por ela ofertado e registrado no sistema.</w:t>
      </w:r>
    </w:p>
    <w:p w:rsidR="00000000" w:rsidDel="00000000" w:rsidP="00000000" w:rsidRDefault="00000000" w:rsidRPr="00000000" w14:paraId="0000007C">
      <w:pPr>
        <w:tabs>
          <w:tab w:val="left" w:leader="none" w:pos="650"/>
        </w:tabs>
        <w:spacing w:after="200" w:line="242" w:lineRule="auto"/>
        <w:ind w:left="312"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6.3</w:t>
      </w:r>
      <w:r w:rsidDel="00000000" w:rsidR="00000000" w:rsidRPr="00000000">
        <w:rPr>
          <w:rFonts w:ascii="Calibri" w:cs="Calibri" w:eastAsia="Calibri" w:hAnsi="Calibri"/>
          <w:sz w:val="24"/>
          <w:szCs w:val="24"/>
          <w:rtl w:val="0"/>
        </w:rPr>
        <w:t xml:space="preserve"> O lance deverá ser ofertado pelo valor unitário do item</w:t>
      </w:r>
    </w:p>
    <w:p w:rsidR="00000000" w:rsidDel="00000000" w:rsidP="00000000" w:rsidRDefault="00000000" w:rsidRPr="00000000" w14:paraId="0000007D">
      <w:pPr>
        <w:tabs>
          <w:tab w:val="left" w:leader="none" w:pos="643"/>
        </w:tabs>
        <w:spacing w:after="200" w:line="242" w:lineRule="auto"/>
        <w:ind w:left="312"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6.4 </w:t>
      </w:r>
      <w:r w:rsidDel="00000000" w:rsidR="00000000" w:rsidRPr="00000000">
        <w:rPr>
          <w:rFonts w:ascii="Calibri" w:cs="Calibri" w:eastAsia="Calibri" w:hAnsi="Calibri"/>
          <w:sz w:val="24"/>
          <w:szCs w:val="24"/>
          <w:rtl w:val="0"/>
        </w:rPr>
        <w:t xml:space="preserve">Durante o transcurso da sessão, as licitantes serão informadas, em tempo real, do valor do  menor lance registrado, mantendo-se em sigilo a identificação da ofertante.</w:t>
      </w:r>
    </w:p>
    <w:p w:rsidR="00000000" w:rsidDel="00000000" w:rsidP="00000000" w:rsidRDefault="00000000" w:rsidRPr="00000000" w14:paraId="0000007E">
      <w:pPr>
        <w:tabs>
          <w:tab w:val="left" w:leader="none" w:pos="674"/>
        </w:tabs>
        <w:spacing w:after="200" w:before="1" w:line="242" w:lineRule="auto"/>
        <w:ind w:left="312"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6.5 </w:t>
      </w:r>
      <w:r w:rsidDel="00000000" w:rsidR="00000000" w:rsidRPr="00000000">
        <w:rPr>
          <w:rFonts w:ascii="Calibri" w:cs="Calibri" w:eastAsia="Calibri" w:hAnsi="Calibri"/>
          <w:sz w:val="24"/>
          <w:szCs w:val="24"/>
          <w:rtl w:val="0"/>
        </w:rPr>
        <w:t xml:space="preserve">Não serão aceitos dois ou mais lances iguais e prevalecerá aquele que for recebido e registrado primeiro.</w:t>
      </w:r>
    </w:p>
    <w:p w:rsidR="00000000" w:rsidDel="00000000" w:rsidP="00000000" w:rsidRDefault="00000000" w:rsidRPr="00000000" w14:paraId="0000007F">
      <w:pPr>
        <w:tabs>
          <w:tab w:val="left" w:leader="none" w:pos="1471"/>
        </w:tabs>
        <w:spacing w:after="200" w:before="1" w:line="242" w:lineRule="auto"/>
        <w:ind w:left="970"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6.5.1</w:t>
      </w:r>
      <w:r w:rsidDel="00000000" w:rsidR="00000000" w:rsidRPr="00000000">
        <w:rPr>
          <w:rFonts w:ascii="Calibri" w:cs="Calibri" w:eastAsia="Calibri" w:hAnsi="Calibri"/>
          <w:sz w:val="24"/>
          <w:szCs w:val="24"/>
          <w:rtl w:val="0"/>
        </w:rPr>
        <w:t xml:space="preserve"> Havendo empate entre as ofertas, o sistema aplicará, sucessivamente, o disposto no art. 44 e 45 da Lei Complementar nº 123/2006 e, após, se for o caso, os critérios de desempate previstos no art. 60 da Lei nº 14.133/2021.</w:t>
      </w:r>
    </w:p>
    <w:p w:rsidR="00000000" w:rsidDel="00000000" w:rsidP="00000000" w:rsidRDefault="00000000" w:rsidRPr="00000000" w14:paraId="00000080">
      <w:pPr>
        <w:tabs>
          <w:tab w:val="left" w:leader="none" w:pos="1484"/>
        </w:tabs>
        <w:spacing w:after="200" w:line="242" w:lineRule="auto"/>
        <w:ind w:left="970"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6.5.2</w:t>
      </w:r>
      <w:r w:rsidDel="00000000" w:rsidR="00000000" w:rsidRPr="00000000">
        <w:rPr>
          <w:rFonts w:ascii="Calibri" w:cs="Calibri" w:eastAsia="Calibri" w:hAnsi="Calibri"/>
          <w:sz w:val="24"/>
          <w:szCs w:val="24"/>
          <w:rtl w:val="0"/>
        </w:rPr>
        <w:t xml:space="preserve"> Empatadas as propostas iniciais e não havendo o envio de lances após o início  da fase competitiva, aplica-se o disposto no subitem anterior.</w:t>
      </w:r>
    </w:p>
    <w:p w:rsidR="00000000" w:rsidDel="00000000" w:rsidP="00000000" w:rsidRDefault="00000000" w:rsidRPr="00000000" w14:paraId="00000081">
      <w:pPr>
        <w:tabs>
          <w:tab w:val="left" w:leader="none" w:pos="1480"/>
        </w:tabs>
        <w:spacing w:after="200" w:before="1" w:line="242" w:lineRule="auto"/>
        <w:ind w:left="970"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6.5.3</w:t>
      </w:r>
      <w:r w:rsidDel="00000000" w:rsidR="00000000" w:rsidRPr="00000000">
        <w:rPr>
          <w:rFonts w:ascii="Calibri" w:cs="Calibri" w:eastAsia="Calibri" w:hAnsi="Calibri"/>
          <w:sz w:val="24"/>
          <w:szCs w:val="24"/>
          <w:rtl w:val="0"/>
        </w:rPr>
        <w:t xml:space="preserve"> Não será aplicado o disposto no art. 44 e 45 da Lei Complementar nº 123/2006 na hipótese estabelecida no §1º do art. 4º da Lei nº 14.133/2021.</w:t>
      </w:r>
    </w:p>
    <w:p w:rsidR="00000000" w:rsidDel="00000000" w:rsidP="00000000" w:rsidRDefault="00000000" w:rsidRPr="00000000" w14:paraId="00000082">
      <w:pPr>
        <w:tabs>
          <w:tab w:val="left" w:leader="none" w:pos="670"/>
        </w:tabs>
        <w:spacing w:after="200" w:before="1" w:line="242" w:lineRule="auto"/>
        <w:ind w:left="312"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6.6</w:t>
      </w:r>
      <w:r w:rsidDel="00000000" w:rsidR="00000000" w:rsidRPr="00000000">
        <w:rPr>
          <w:rFonts w:ascii="Calibri" w:cs="Calibri" w:eastAsia="Calibri" w:hAnsi="Calibri"/>
          <w:sz w:val="24"/>
          <w:szCs w:val="24"/>
          <w:rtl w:val="0"/>
        </w:rPr>
        <w:t xml:space="preserve"> Os lances apresentados e levados em consideração para efeito de julgamento serão de exclusiva e total responsabilidade da licitante, não lhe cabendo o direito de pleitear à Administração qualquer alteração.</w:t>
      </w:r>
    </w:p>
    <w:p w:rsidR="00000000" w:rsidDel="00000000" w:rsidP="00000000" w:rsidRDefault="00000000" w:rsidRPr="00000000" w14:paraId="00000083">
      <w:pPr>
        <w:tabs>
          <w:tab w:val="left" w:leader="none" w:pos="1467"/>
        </w:tabs>
        <w:spacing w:after="200" w:line="242" w:lineRule="auto"/>
        <w:ind w:left="970"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6.6.1 </w:t>
      </w:r>
      <w:r w:rsidDel="00000000" w:rsidR="00000000" w:rsidRPr="00000000">
        <w:rPr>
          <w:rFonts w:ascii="Calibri" w:cs="Calibri" w:eastAsia="Calibri" w:hAnsi="Calibri"/>
          <w:sz w:val="24"/>
          <w:szCs w:val="24"/>
          <w:rtl w:val="0"/>
        </w:rPr>
        <w:t xml:space="preserve">O licitante poderá, uma única vez, excluir seu último lance ofertado, no intervalo de quinze segundos após o registro no sistema, na hipótese de lance inconsistente ou inexequível.</w:t>
      </w:r>
    </w:p>
    <w:p w:rsidR="00000000" w:rsidDel="00000000" w:rsidP="00000000" w:rsidRDefault="00000000" w:rsidRPr="00000000" w14:paraId="00000084">
      <w:pPr>
        <w:tabs>
          <w:tab w:val="left" w:leader="none" w:pos="650"/>
        </w:tabs>
        <w:spacing w:after="200" w:line="242" w:lineRule="auto"/>
        <w:ind w:left="312"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6.7</w:t>
      </w:r>
      <w:r w:rsidDel="00000000" w:rsidR="00000000" w:rsidRPr="00000000">
        <w:rPr>
          <w:rFonts w:ascii="Calibri" w:cs="Calibri" w:eastAsia="Calibri" w:hAnsi="Calibri"/>
          <w:sz w:val="24"/>
          <w:szCs w:val="24"/>
          <w:rtl w:val="0"/>
        </w:rPr>
        <w:t xml:space="preserve"> Durante a “etapa aberta” da fase de lances, a Comissão de Contratação poderá  excluir o lance cujo valor seja manifestamente inexequível.</w:t>
      </w:r>
    </w:p>
    <w:p w:rsidR="00000000" w:rsidDel="00000000" w:rsidP="00000000" w:rsidRDefault="00000000" w:rsidRPr="00000000" w14:paraId="00000085">
      <w:pPr>
        <w:tabs>
          <w:tab w:val="left" w:leader="none" w:pos="1496"/>
        </w:tabs>
        <w:spacing w:after="200" w:line="242" w:lineRule="auto"/>
        <w:ind w:left="970"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6.7.1</w:t>
      </w:r>
      <w:r w:rsidDel="00000000" w:rsidR="00000000" w:rsidRPr="00000000">
        <w:rPr>
          <w:rFonts w:ascii="Calibri" w:cs="Calibri" w:eastAsia="Calibri" w:hAnsi="Calibri"/>
          <w:sz w:val="24"/>
          <w:szCs w:val="24"/>
          <w:rtl w:val="0"/>
        </w:rPr>
        <w:t xml:space="preserve"> A possibilidade de exclusão de lance inexequível por parte da Comissão de Contratação não desonera a licitante da responsabilidade pelo registro da oferta, ainda que haja erro manifesto.</w:t>
      </w:r>
    </w:p>
    <w:p w:rsidR="00000000" w:rsidDel="00000000" w:rsidP="00000000" w:rsidRDefault="00000000" w:rsidRPr="00000000" w14:paraId="00000086">
      <w:pPr>
        <w:spacing w:after="200" w:before="123" w:line="242"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7. DO BENEFÍCIO ÀS MICROEMPRESAS E EMPRESAS DE PEQUENO PORTE</w:t>
      </w:r>
    </w:p>
    <w:p w:rsidR="00000000" w:rsidDel="00000000" w:rsidP="00000000" w:rsidRDefault="00000000" w:rsidRPr="00000000" w14:paraId="00000087">
      <w:pPr>
        <w:tabs>
          <w:tab w:val="left" w:leader="none" w:pos="696"/>
        </w:tabs>
        <w:spacing w:after="200" w:line="242" w:lineRule="auto"/>
        <w:ind w:left="312"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7.1</w:t>
      </w:r>
      <w:r w:rsidDel="00000000" w:rsidR="00000000" w:rsidRPr="00000000">
        <w:rPr>
          <w:rFonts w:ascii="Calibri" w:cs="Calibri" w:eastAsia="Calibri" w:hAnsi="Calibri"/>
          <w:sz w:val="24"/>
          <w:szCs w:val="24"/>
          <w:rtl w:val="0"/>
        </w:rPr>
        <w:t xml:space="preserve"> Aplicam-se à presente licitação as disposições constantes dos arts. 42 a 49 da Lei   nº Complementar nº 123/2006, salvo nas hipóteses previstas no §1º do art. 4º da Lei nº 14.133/2021.</w:t>
      </w:r>
    </w:p>
    <w:p w:rsidR="00000000" w:rsidDel="00000000" w:rsidP="00000000" w:rsidRDefault="00000000" w:rsidRPr="00000000" w14:paraId="00000088">
      <w:pPr>
        <w:tabs>
          <w:tab w:val="left" w:leader="none" w:pos="679"/>
        </w:tabs>
        <w:spacing w:after="200" w:before="1" w:line="242" w:lineRule="auto"/>
        <w:ind w:left="312"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7.2</w:t>
      </w:r>
      <w:r w:rsidDel="00000000" w:rsidR="00000000" w:rsidRPr="00000000">
        <w:rPr>
          <w:rFonts w:ascii="Calibri" w:cs="Calibri" w:eastAsia="Calibri" w:hAnsi="Calibri"/>
          <w:sz w:val="24"/>
          <w:szCs w:val="24"/>
          <w:rtl w:val="0"/>
        </w:rPr>
        <w:t xml:space="preserve"> Somente farão jus aos critérios de preferência estabelecidos nos arts. 44 e 45 da Lei Complementar nº 123/2006, as licitantes que se enquadrem nos termos do art. 3º da Lei Complementar nº 123/2006 e do §2º do art. 4º da Lei nº 14.133/2021, devendo declarar tal condição em campo próprio do sistema na oportunidade de cadastramento da proposta.</w:t>
      </w:r>
    </w:p>
    <w:p w:rsidR="00000000" w:rsidDel="00000000" w:rsidP="00000000" w:rsidRDefault="00000000" w:rsidRPr="00000000" w14:paraId="00000089">
      <w:pPr>
        <w:tabs>
          <w:tab w:val="left" w:leader="none" w:pos="665"/>
        </w:tabs>
        <w:spacing w:after="200" w:before="1" w:line="242" w:lineRule="auto"/>
        <w:ind w:left="312"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7.3</w:t>
      </w:r>
      <w:r w:rsidDel="00000000" w:rsidR="00000000" w:rsidRPr="00000000">
        <w:rPr>
          <w:rFonts w:ascii="Calibri" w:cs="Calibri" w:eastAsia="Calibri" w:hAnsi="Calibri"/>
          <w:sz w:val="24"/>
          <w:szCs w:val="24"/>
          <w:rtl w:val="0"/>
        </w:rPr>
        <w:t xml:space="preserve"> Havendo participação de microempresas e/ou empresas de pequeno porte na sessão de lances nos termos do subitem anterior, serão observados os critérios de preferência estabelecidos nos arts. 44 e 45 da Lei Complementar nº 123/2006.</w:t>
      </w:r>
    </w:p>
    <w:p w:rsidR="00000000" w:rsidDel="00000000" w:rsidP="00000000" w:rsidRDefault="00000000" w:rsidRPr="00000000" w14:paraId="0000008A">
      <w:pPr>
        <w:tabs>
          <w:tab w:val="left" w:leader="none" w:pos="1337"/>
        </w:tabs>
        <w:spacing w:after="200" w:line="242" w:lineRule="auto"/>
        <w:ind w:left="814"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7.3.1</w:t>
      </w:r>
      <w:r w:rsidDel="00000000" w:rsidR="00000000" w:rsidRPr="00000000">
        <w:rPr>
          <w:rFonts w:ascii="Calibri" w:cs="Calibri" w:eastAsia="Calibri" w:hAnsi="Calibri"/>
          <w:sz w:val="24"/>
          <w:szCs w:val="24"/>
          <w:rtl w:val="0"/>
        </w:rPr>
        <w:t xml:space="preserve"> Encerrada a fase de lances, caso a melhor oferta não tenha sido formulada por microempresa ou empresa de pequeno porte e haja proposta apresentada por alguma licitante enquadrada na condição de ME/EPP, com valor até 5% (cinco por cento) superior àquela melhor oferta, proceder-se-á da seguinte forma:</w:t>
      </w:r>
    </w:p>
    <w:p w:rsidR="00000000" w:rsidDel="00000000" w:rsidP="00000000" w:rsidRDefault="00000000" w:rsidRPr="00000000" w14:paraId="0000008B">
      <w:pPr>
        <w:tabs>
          <w:tab w:val="left" w:leader="none" w:pos="1984"/>
        </w:tabs>
        <w:spacing w:after="200" w:line="244" w:lineRule="auto"/>
        <w:ind w:left="850.3937007874017"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7.3.2</w:t>
      </w:r>
      <w:r w:rsidDel="00000000" w:rsidR="00000000" w:rsidRPr="00000000">
        <w:rPr>
          <w:rFonts w:ascii="Calibri" w:cs="Calibri" w:eastAsia="Calibri" w:hAnsi="Calibri"/>
          <w:sz w:val="24"/>
          <w:szCs w:val="24"/>
          <w:rtl w:val="0"/>
        </w:rPr>
        <w:t xml:space="preserve"> a microempresa ou empresa de pequeno porte será convocada a apresentar nova oferta que supere aquela considerada melhor classificada, no prazo de 5 (cinco) minutos após o encerramento dos lances, sob pena de preclusão do direito de preferência, situação em que, atendidas as exigências habilitatórias, será declarada vencedora do certame;</w:t>
      </w:r>
    </w:p>
    <w:p w:rsidR="00000000" w:rsidDel="00000000" w:rsidP="00000000" w:rsidRDefault="00000000" w:rsidRPr="00000000" w14:paraId="0000008C">
      <w:pPr>
        <w:tabs>
          <w:tab w:val="left" w:leader="none" w:pos="2016"/>
        </w:tabs>
        <w:spacing w:after="200" w:line="242" w:lineRule="auto"/>
        <w:ind w:left="850.3937007874017"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7.3.3</w:t>
      </w:r>
      <w:r w:rsidDel="00000000" w:rsidR="00000000" w:rsidRPr="00000000">
        <w:rPr>
          <w:rFonts w:ascii="Calibri" w:cs="Calibri" w:eastAsia="Calibri" w:hAnsi="Calibri"/>
          <w:sz w:val="24"/>
          <w:szCs w:val="24"/>
          <w:rtl w:val="0"/>
        </w:rPr>
        <w:t xml:space="preserve"> não sendo vencedora da fase de lances a microempresa ou empresa de pequeno porte mais bem classificada na forma da alínea anterior, serão convocadas as remanescentes que porventura se enquadrem na condição de ME/EPP e cujas ofertas estejam dentro do limite fixado no </w:t>
      </w:r>
      <w:r w:rsidDel="00000000" w:rsidR="00000000" w:rsidRPr="00000000">
        <w:rPr>
          <w:rFonts w:ascii="Calibri" w:cs="Calibri" w:eastAsia="Calibri" w:hAnsi="Calibri"/>
          <w:i w:val="1"/>
          <w:sz w:val="24"/>
          <w:szCs w:val="24"/>
          <w:rtl w:val="0"/>
        </w:rPr>
        <w:t xml:space="preserve">caput </w:t>
      </w:r>
      <w:r w:rsidDel="00000000" w:rsidR="00000000" w:rsidRPr="00000000">
        <w:rPr>
          <w:rFonts w:ascii="Calibri" w:cs="Calibri" w:eastAsia="Calibri" w:hAnsi="Calibri"/>
          <w:sz w:val="24"/>
          <w:szCs w:val="24"/>
          <w:rtl w:val="0"/>
        </w:rPr>
        <w:t xml:space="preserve">deste subitem, na ordem classificatória, para o exercício do mesmo direito.</w:t>
      </w:r>
    </w:p>
    <w:p w:rsidR="00000000" w:rsidDel="00000000" w:rsidP="00000000" w:rsidRDefault="00000000" w:rsidRPr="00000000" w14:paraId="0000008D">
      <w:pPr>
        <w:tabs>
          <w:tab w:val="left" w:leader="none" w:pos="1393"/>
        </w:tabs>
        <w:spacing w:after="200" w:line="242" w:lineRule="auto"/>
        <w:ind w:left="283.46456692913375" w:firstLine="0"/>
        <w:jc w:val="both"/>
        <w:rPr>
          <w:rFonts w:ascii="Calibri" w:cs="Calibri" w:eastAsia="Calibri" w:hAnsi="Calibri"/>
          <w:b w:val="1"/>
          <w:sz w:val="24"/>
          <w:szCs w:val="24"/>
          <w:highlight w:val="white"/>
        </w:rPr>
      </w:pPr>
      <w:r w:rsidDel="00000000" w:rsidR="00000000" w:rsidRPr="00000000">
        <w:rPr>
          <w:rFonts w:ascii="Calibri" w:cs="Calibri" w:eastAsia="Calibri" w:hAnsi="Calibri"/>
          <w:b w:val="1"/>
          <w:sz w:val="24"/>
          <w:szCs w:val="24"/>
          <w:rtl w:val="0"/>
        </w:rPr>
        <w:t xml:space="preserve">7.4 </w:t>
      </w:r>
      <w:r w:rsidDel="00000000" w:rsidR="00000000" w:rsidRPr="00000000">
        <w:rPr>
          <w:rFonts w:ascii="Calibri" w:cs="Calibri" w:eastAsia="Calibri" w:hAnsi="Calibri"/>
          <w:sz w:val="24"/>
          <w:szCs w:val="24"/>
          <w:rtl w:val="0"/>
        </w:rPr>
        <w:t xml:space="preserve">Na hipótese da não contratação nos termos previstos no subitem anterior, será considerada vencedora da fase de lances a licitante que, originalmente, tenha apresentado a melhor oferta durante a disputa.</w:t>
      </w:r>
      <w:r w:rsidDel="00000000" w:rsidR="00000000" w:rsidRPr="00000000">
        <w:rPr>
          <w:rtl w:val="0"/>
        </w:rPr>
      </w:r>
    </w:p>
    <w:p w:rsidR="00000000" w:rsidDel="00000000" w:rsidP="00000000" w:rsidRDefault="00000000" w:rsidRPr="00000000" w14:paraId="0000008E">
      <w:pPr>
        <w:spacing w:after="200" w:before="1" w:line="2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 8. DA NEGOCIAÇÃO</w:t>
      </w:r>
    </w:p>
    <w:p w:rsidR="00000000" w:rsidDel="00000000" w:rsidP="00000000" w:rsidRDefault="00000000" w:rsidRPr="00000000" w14:paraId="0000008F">
      <w:pPr>
        <w:tabs>
          <w:tab w:val="left" w:leader="none" w:pos="761"/>
        </w:tabs>
        <w:spacing w:after="200" w:line="244" w:lineRule="auto"/>
        <w:ind w:left="312"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8.1</w:t>
      </w:r>
      <w:r w:rsidDel="00000000" w:rsidR="00000000" w:rsidRPr="00000000">
        <w:rPr>
          <w:rFonts w:ascii="Calibri" w:cs="Calibri" w:eastAsia="Calibri" w:hAnsi="Calibri"/>
          <w:sz w:val="24"/>
          <w:szCs w:val="24"/>
          <w:rtl w:val="0"/>
        </w:rPr>
        <w:t xml:space="preserve"> Após o encerramento da etapa de lances da sessão pública, nos termos do art. 61 da Lei nº 14.133/2021, a Comissão de Contratação poderá negociar condições mais vantajosas com a licitante mais bem classificada, observado o critério de julgamento e o valor estimado para a contratação.</w:t>
      </w:r>
    </w:p>
    <w:p w:rsidR="00000000" w:rsidDel="00000000" w:rsidP="00000000" w:rsidRDefault="00000000" w:rsidRPr="00000000" w14:paraId="00000090">
      <w:pPr>
        <w:tabs>
          <w:tab w:val="left" w:leader="none" w:pos="1455"/>
        </w:tabs>
        <w:spacing w:after="200" w:line="242" w:lineRule="auto"/>
        <w:ind w:left="814"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8.1.1</w:t>
      </w:r>
      <w:r w:rsidDel="00000000" w:rsidR="00000000" w:rsidRPr="00000000">
        <w:rPr>
          <w:rFonts w:ascii="Calibri" w:cs="Calibri" w:eastAsia="Calibri" w:hAnsi="Calibri"/>
          <w:sz w:val="24"/>
          <w:szCs w:val="24"/>
          <w:rtl w:val="0"/>
        </w:rPr>
        <w:t xml:space="preserve">  A negociação será realizada por meio do sistema, podendo ser acompanhada pelas demais licitantes.</w:t>
      </w:r>
    </w:p>
    <w:p w:rsidR="00000000" w:rsidDel="00000000" w:rsidP="00000000" w:rsidRDefault="00000000" w:rsidRPr="00000000" w14:paraId="00000091">
      <w:pPr>
        <w:tabs>
          <w:tab w:val="left" w:leader="none" w:pos="1446"/>
        </w:tabs>
        <w:spacing w:after="200" w:before="1" w:line="242" w:lineRule="auto"/>
        <w:ind w:left="814"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8.1.2 </w:t>
      </w:r>
      <w:r w:rsidDel="00000000" w:rsidR="00000000" w:rsidRPr="00000000">
        <w:rPr>
          <w:rFonts w:ascii="Calibri" w:cs="Calibri" w:eastAsia="Calibri" w:hAnsi="Calibri"/>
          <w:sz w:val="24"/>
          <w:szCs w:val="24"/>
          <w:rtl w:val="0"/>
        </w:rPr>
        <w:t xml:space="preserve">Quando o primeiro colocado, mesmo após a negociação, for desclassificado, a negociação poderá ser feita com os demais licitantes classificados, exclusivamente por meio do sistema, respeitada a ordem de classificação.</w:t>
      </w:r>
    </w:p>
    <w:p w:rsidR="00000000" w:rsidDel="00000000" w:rsidP="00000000" w:rsidRDefault="00000000" w:rsidRPr="00000000" w14:paraId="00000092">
      <w:pPr>
        <w:spacing w:after="200" w:line="240" w:lineRule="auto"/>
        <w:ind w:left="0"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9. DA ACEITABILIDADE DA PROPOSTA</w:t>
      </w:r>
    </w:p>
    <w:p w:rsidR="00000000" w:rsidDel="00000000" w:rsidP="00000000" w:rsidRDefault="00000000" w:rsidRPr="00000000" w14:paraId="00000093">
      <w:pPr>
        <w:tabs>
          <w:tab w:val="left" w:leader="none" w:pos="761"/>
        </w:tabs>
        <w:spacing w:after="200" w:line="244" w:lineRule="auto"/>
        <w:ind w:left="312"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9.1 A comissão de contratação solicitará à licitante vencedora o envio da proposta de preços formatada de acordo com o Anexo II do edital e devidamente adequada ao último lance, por meio de campo próprio do sistema.</w:t>
      </w:r>
    </w:p>
    <w:p w:rsidR="00000000" w:rsidDel="00000000" w:rsidP="00000000" w:rsidRDefault="00000000" w:rsidRPr="00000000" w14:paraId="00000094">
      <w:pPr>
        <w:tabs>
          <w:tab w:val="left" w:leader="none" w:pos="1478"/>
        </w:tabs>
        <w:spacing w:after="200" w:line="242" w:lineRule="auto"/>
        <w:ind w:left="838"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9.1.1 Em caso de problemas técnicos ou operacionais que inviabilize o envio da proposta pelo sistema, será admitido o envio do respectivo arquivo para o </w:t>
      </w:r>
      <w:r w:rsidDel="00000000" w:rsidR="00000000" w:rsidRPr="00000000">
        <w:rPr>
          <w:rFonts w:ascii="Calibri" w:cs="Calibri" w:eastAsia="Calibri" w:hAnsi="Calibri"/>
          <w:i w:val="1"/>
          <w:sz w:val="24"/>
          <w:szCs w:val="24"/>
          <w:rtl w:val="0"/>
        </w:rPr>
        <w:t xml:space="preserve">e-mail</w:t>
      </w:r>
      <w:r w:rsidDel="00000000" w:rsidR="00000000" w:rsidRPr="00000000">
        <w:rPr>
          <w:rFonts w:ascii="Calibri" w:cs="Calibri" w:eastAsia="Calibri" w:hAnsi="Calibri"/>
          <w:sz w:val="24"/>
          <w:szCs w:val="24"/>
          <w:rtl w:val="0"/>
        </w:rPr>
        <w:t xml:space="preserve"> </w:t>
      </w:r>
      <w:hyperlink r:id="rId15">
        <w:r w:rsidDel="00000000" w:rsidR="00000000" w:rsidRPr="00000000">
          <w:rPr>
            <w:rFonts w:ascii="Calibri" w:cs="Calibri" w:eastAsia="Calibri" w:hAnsi="Calibri"/>
            <w:sz w:val="24"/>
            <w:szCs w:val="24"/>
            <w:u w:val="single"/>
            <w:rtl w:val="0"/>
          </w:rPr>
          <w:t xml:space="preserve">licitacaobocaiuvadosul@gmail.com</w:t>
        </w:r>
      </w:hyperlink>
      <w:r w:rsidDel="00000000" w:rsidR="00000000" w:rsidRPr="00000000">
        <w:rPr>
          <w:rFonts w:ascii="Calibri" w:cs="Calibri" w:eastAsia="Calibri" w:hAnsi="Calibri"/>
          <w:sz w:val="24"/>
          <w:szCs w:val="24"/>
          <w:rtl w:val="0"/>
        </w:rPr>
        <w:t xml:space="preserve"> </w:t>
      </w:r>
      <w:hyperlink r:id="rId16">
        <w:r w:rsidDel="00000000" w:rsidR="00000000" w:rsidRPr="00000000">
          <w:rPr>
            <w:rFonts w:ascii="Calibri" w:cs="Calibri" w:eastAsia="Calibri" w:hAnsi="Calibri"/>
            <w:sz w:val="24"/>
            <w:szCs w:val="24"/>
            <w:rtl w:val="0"/>
          </w:rPr>
          <w:t xml:space="preserve">,</w:t>
        </w:r>
      </w:hyperlink>
      <w:r w:rsidDel="00000000" w:rsidR="00000000" w:rsidRPr="00000000">
        <w:rPr>
          <w:rFonts w:ascii="Calibri" w:cs="Calibri" w:eastAsia="Calibri" w:hAnsi="Calibri"/>
          <w:sz w:val="24"/>
          <w:szCs w:val="24"/>
          <w:rtl w:val="0"/>
        </w:rPr>
        <w:t xml:space="preserve"> devendo a comissão de contratação, nessa hipótese, informar no “chat” a data e o horário do recebimento e disponibilizar o conteúdo para os demais licitantes interessados.</w:t>
      </w:r>
    </w:p>
    <w:p w:rsidR="00000000" w:rsidDel="00000000" w:rsidP="00000000" w:rsidRDefault="00000000" w:rsidRPr="00000000" w14:paraId="00000095">
      <w:pPr>
        <w:tabs>
          <w:tab w:val="left" w:leader="none" w:pos="1478"/>
        </w:tabs>
        <w:spacing w:after="200" w:line="242" w:lineRule="auto"/>
        <w:ind w:left="838"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9.1.2 O prazo para envio da proposta é de, no máximo (02) duas horas a contar da convocação pelo sistema, podendo tal prazo ser alargado motivadamente pela comissão de contratação a depender das circunstâncias ou, havendo justo motivo, mediante solicitação  formal de prorrogação por parte da licitante.</w:t>
      </w:r>
    </w:p>
    <w:p w:rsidR="00000000" w:rsidDel="00000000" w:rsidP="00000000" w:rsidRDefault="00000000" w:rsidRPr="00000000" w14:paraId="00000096">
      <w:pPr>
        <w:tabs>
          <w:tab w:val="left" w:leader="none" w:pos="1467"/>
        </w:tabs>
        <w:spacing w:after="200" w:line="242" w:lineRule="auto"/>
        <w:ind w:left="838"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9.1.3 Para a contagem do prazo de que trata o item anterior, não será considerado o tempo de suspensão da sessão realizada pela comissão de contratação.</w:t>
      </w:r>
    </w:p>
    <w:p w:rsidR="00000000" w:rsidDel="00000000" w:rsidP="00000000" w:rsidRDefault="00000000" w:rsidRPr="00000000" w14:paraId="00000097">
      <w:pPr>
        <w:tabs>
          <w:tab w:val="left" w:leader="none" w:pos="1516"/>
        </w:tabs>
        <w:spacing w:after="200" w:before="1" w:line="242" w:lineRule="auto"/>
        <w:ind w:left="838"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9.1.4 Em relação aos bens a serem fornecidos, a comissão de contratação poderá solicitar a apresentação de folders, prospectos e outros documentos que contenham informações e detalhamentos acerca das especificações técnicas dos produtos e/ou equipamentos ofertados.</w:t>
      </w:r>
    </w:p>
    <w:p w:rsidR="00000000" w:rsidDel="00000000" w:rsidP="00000000" w:rsidRDefault="00000000" w:rsidRPr="00000000" w14:paraId="00000098">
      <w:pPr>
        <w:tabs>
          <w:tab w:val="left" w:leader="none" w:pos="1489"/>
        </w:tabs>
        <w:spacing w:after="200" w:line="242" w:lineRule="auto"/>
        <w:ind w:left="838"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9.1.5 Em caso de não envio da proposta no prazo indicado ou expirada eventual prorrogação concedida pela comissão de contratação, a licitante será desclassificada e sujeitar-se-á às sanções previstas neste edital.</w:t>
      </w:r>
    </w:p>
    <w:p w:rsidR="00000000" w:rsidDel="00000000" w:rsidP="00000000" w:rsidRDefault="00000000" w:rsidRPr="00000000" w14:paraId="00000099">
      <w:pPr>
        <w:tabs>
          <w:tab w:val="left" w:leader="none" w:pos="1453"/>
        </w:tabs>
        <w:spacing w:after="200" w:line="240" w:lineRule="auto"/>
        <w:ind w:left="838"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9.1.6 A proposta será desclassificada quando:</w:t>
      </w:r>
    </w:p>
    <w:p w:rsidR="00000000" w:rsidDel="00000000" w:rsidP="00000000" w:rsidRDefault="00000000" w:rsidRPr="00000000" w14:paraId="0000009A">
      <w:pPr>
        <w:numPr>
          <w:ilvl w:val="3"/>
          <w:numId w:val="3"/>
        </w:numPr>
        <w:tabs>
          <w:tab w:val="left" w:leader="none" w:pos="1632"/>
        </w:tabs>
        <w:spacing w:after="200" w:line="242" w:lineRule="auto"/>
        <w:ind w:left="1236" w:firstLine="7.999999999999972"/>
        <w:jc w:val="both"/>
        <w:rPr>
          <w:rFonts w:ascii="Calibri" w:cs="Calibri" w:eastAsia="Calibri" w:hAnsi="Calibri"/>
          <w:b w:val="0"/>
          <w:sz w:val="24"/>
          <w:szCs w:val="24"/>
        </w:rPr>
      </w:pPr>
      <w:r w:rsidDel="00000000" w:rsidR="00000000" w:rsidRPr="00000000">
        <w:rPr>
          <w:rFonts w:ascii="Calibri" w:cs="Calibri" w:eastAsia="Calibri" w:hAnsi="Calibri"/>
          <w:sz w:val="24"/>
          <w:szCs w:val="24"/>
          <w:rtl w:val="0"/>
        </w:rPr>
        <w:t xml:space="preserve">as especificações do objeto ofertado estiverem em manifesta desconformidade com as exigências estabelecidas no edital;</w:t>
      </w:r>
    </w:p>
    <w:p w:rsidR="00000000" w:rsidDel="00000000" w:rsidP="00000000" w:rsidRDefault="00000000" w:rsidRPr="00000000" w14:paraId="0000009B">
      <w:pPr>
        <w:numPr>
          <w:ilvl w:val="3"/>
          <w:numId w:val="3"/>
        </w:numPr>
        <w:tabs>
          <w:tab w:val="left" w:leader="none" w:pos="1632"/>
        </w:tabs>
        <w:spacing w:after="200" w:line="242" w:lineRule="auto"/>
        <w:ind w:left="1236" w:firstLine="7.999999999999972"/>
        <w:jc w:val="both"/>
        <w:rPr>
          <w:rFonts w:ascii="Calibri" w:cs="Calibri" w:eastAsia="Calibri" w:hAnsi="Calibri"/>
          <w:b w:val="0"/>
          <w:sz w:val="24"/>
          <w:szCs w:val="24"/>
        </w:rPr>
      </w:pPr>
      <w:r w:rsidDel="00000000" w:rsidR="00000000" w:rsidRPr="00000000">
        <w:rPr>
          <w:rFonts w:ascii="Calibri" w:cs="Calibri" w:eastAsia="Calibri" w:hAnsi="Calibri"/>
          <w:sz w:val="24"/>
          <w:szCs w:val="24"/>
          <w:rtl w:val="0"/>
        </w:rPr>
        <w:t xml:space="preserve">contiver valores simbólicos, irrisórios ou com presunção absoluta de inexequibilidade, exceto quando se referirem a materiais e instalações de propriedade da licitante, para os quais ela renuncie, de forma expressa e motivada, à parcela ou à totalidade de remuneração.</w:t>
      </w:r>
    </w:p>
    <w:p w:rsidR="00000000" w:rsidDel="00000000" w:rsidP="00000000" w:rsidRDefault="00000000" w:rsidRPr="00000000" w14:paraId="0000009C">
      <w:pPr>
        <w:tabs>
          <w:tab w:val="left" w:leader="none" w:pos="759"/>
        </w:tabs>
        <w:spacing w:after="200" w:line="242" w:lineRule="auto"/>
        <w:ind w:left="312"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9.2 A comissão de contratação examinará a proposta mais bem classificada quanto à compatibilidade com as especificações técnicas estabelecidas no edital e quanto ao preço ofertado, que não poderá ser superior ao valor estimado constante no Termo de Referência (Anexo I).</w:t>
      </w:r>
    </w:p>
    <w:p w:rsidR="00000000" w:rsidDel="00000000" w:rsidP="00000000" w:rsidRDefault="00000000" w:rsidRPr="00000000" w14:paraId="0000009D">
      <w:pPr>
        <w:tabs>
          <w:tab w:val="left" w:leader="none" w:pos="1426"/>
        </w:tabs>
        <w:spacing w:after="200" w:line="242" w:lineRule="auto"/>
        <w:ind w:left="838"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9.2.1 A comissão de contratação poderá promover diligência destinada a embasar sua decisão no que tange ao julgamento da melhor proposta, admitindo a complementação de informações e a juntada posterior de documentos complementares à proposta.</w:t>
      </w:r>
    </w:p>
    <w:p w:rsidR="00000000" w:rsidDel="00000000" w:rsidP="00000000" w:rsidRDefault="00000000" w:rsidRPr="00000000" w14:paraId="0000009E">
      <w:pPr>
        <w:tabs>
          <w:tab w:val="left" w:leader="none" w:pos="1444"/>
        </w:tabs>
        <w:spacing w:after="200" w:before="1" w:line="242" w:lineRule="auto"/>
        <w:ind w:left="838"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9.2.2 Havendo falhas na proposta, a comissão de contratação deverá empreender diligências para a sua correção e/ou saneamento, de modo que a desclassificação da proposta somente será cabível se os vícios porventura existentes forem insanáveis, observando-se, para tanto, o disposto no inciso III do art. 12 da Lei nº 14.133/2022.</w:t>
      </w:r>
    </w:p>
    <w:p w:rsidR="00000000" w:rsidDel="00000000" w:rsidP="00000000" w:rsidRDefault="00000000" w:rsidRPr="00000000" w14:paraId="0000009F">
      <w:pPr>
        <w:tabs>
          <w:tab w:val="left" w:leader="none" w:pos="1478"/>
        </w:tabs>
        <w:spacing w:after="200" w:line="242" w:lineRule="auto"/>
        <w:ind w:left="838"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9.2.3 Se houver indícios de inexequibilidade relativa da proposta, a comissão de contratação deverá assegurar à licitante a oportunidade de demonstração e comprovação da viabilidade financeira e econômica da oferta aplicando-se, no que couber, o art. 34 da Instrução Normativa 73/22 da SEGES/ME.</w:t>
      </w:r>
    </w:p>
    <w:p w:rsidR="00000000" w:rsidDel="00000000" w:rsidP="00000000" w:rsidRDefault="00000000" w:rsidRPr="00000000" w14:paraId="000000A0">
      <w:pPr>
        <w:tabs>
          <w:tab w:val="left" w:leader="none" w:pos="759"/>
        </w:tabs>
        <w:spacing w:after="200" w:line="242" w:lineRule="auto"/>
        <w:ind w:left="312"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9.3 Após o Julgamento da Proposta, sendo aceita, a comissão de contratação abrirá prazo de 10 (dez) minutos, durante o qual qualquer licitante participante do item/grupo poderá, de forma imediata, exclusivamente em campo próprio do sistema, manifestar sua intenção de recurso.</w:t>
      </w:r>
    </w:p>
    <w:p w:rsidR="00000000" w:rsidDel="00000000" w:rsidP="00000000" w:rsidRDefault="00000000" w:rsidRPr="00000000" w14:paraId="000000A1">
      <w:pPr>
        <w:tabs>
          <w:tab w:val="left" w:leader="none" w:pos="759"/>
        </w:tabs>
        <w:spacing w:after="200" w:line="242" w:lineRule="auto"/>
        <w:ind w:left="312"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A2">
      <w:pPr>
        <w:spacing w:after="200" w:before="123" w:line="240" w:lineRule="auto"/>
        <w:ind w:left="0"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10. DA HABILITAÇÃO</w:t>
      </w:r>
    </w:p>
    <w:p w:rsidR="00000000" w:rsidDel="00000000" w:rsidP="00000000" w:rsidRDefault="00000000" w:rsidRPr="00000000" w14:paraId="000000A3">
      <w:pPr>
        <w:tabs>
          <w:tab w:val="left" w:leader="none" w:pos="748"/>
        </w:tabs>
        <w:spacing w:after="200" w:line="242" w:lineRule="auto"/>
        <w:ind w:left="312"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10.1 Os documentos previstos no Termo de Referência, necessários e suficientes para demonstrar a capacidade do licitante de realizar o objeto da licitação, serão exigidos para fins de habilitação, nos termos dos </w:t>
      </w:r>
      <w:hyperlink r:id="rId17">
        <w:r w:rsidDel="00000000" w:rsidR="00000000" w:rsidRPr="00000000">
          <w:rPr>
            <w:rFonts w:ascii="Calibri" w:cs="Calibri" w:eastAsia="Calibri" w:hAnsi="Calibri"/>
            <w:sz w:val="24"/>
            <w:szCs w:val="24"/>
            <w:u w:val="single"/>
            <w:rtl w:val="0"/>
          </w:rPr>
          <w:t xml:space="preserve">arts. 62 a 70 da Lei nº 14.133, de 2021</w:t>
        </w:r>
      </w:hyperlink>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A4">
      <w:pPr>
        <w:tabs>
          <w:tab w:val="left" w:leader="none" w:pos="748"/>
        </w:tabs>
        <w:spacing w:after="200" w:line="242" w:lineRule="auto"/>
        <w:ind w:left="312"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10.2 A habilitação das licitantes será verificada por meio do SICAF, Nível I ao VI do Cadastro de Pessoa Jurídica, e da documentação especificada neste edital. </w:t>
      </w:r>
    </w:p>
    <w:p w:rsidR="00000000" w:rsidDel="00000000" w:rsidP="00000000" w:rsidRDefault="00000000" w:rsidRPr="00000000" w14:paraId="000000A5">
      <w:pPr>
        <w:tabs>
          <w:tab w:val="left" w:leader="none" w:pos="1522"/>
        </w:tabs>
        <w:spacing w:after="200" w:line="242" w:lineRule="auto"/>
        <w:ind w:left="838"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10.1.2 Diante da expiração de validade dos documentos registrados no SICAF referentes aos Níveis III e IV, as licitantes deverão apresentar documentação complementar, a fim de suprir tais exigências, observado em relação às empresas enquadradas como ME/EPP o disposto no art. 43, §1º, da Lei Complementar nº 123/2006.</w:t>
      </w:r>
    </w:p>
    <w:p w:rsidR="00000000" w:rsidDel="00000000" w:rsidP="00000000" w:rsidRDefault="00000000" w:rsidRPr="00000000" w14:paraId="000000A6">
      <w:pPr>
        <w:tabs>
          <w:tab w:val="left" w:leader="none" w:pos="759"/>
        </w:tabs>
        <w:spacing w:after="200" w:line="244" w:lineRule="auto"/>
        <w:ind w:left="312"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10.3 Para fins de habilitação jurídica, a comissão de contratação verificará a compatibilidade entre o objeto do certame e as atividades previstas como “objeto social” no ato constitutivo das licitantes, conforme natureza da pessoa jurídica.</w:t>
      </w:r>
    </w:p>
    <w:p w:rsidR="00000000" w:rsidDel="00000000" w:rsidP="00000000" w:rsidRDefault="00000000" w:rsidRPr="00000000" w14:paraId="000000A7">
      <w:pPr>
        <w:tabs>
          <w:tab w:val="left" w:leader="none" w:pos="779"/>
        </w:tabs>
        <w:spacing w:after="200" w:line="242" w:lineRule="auto"/>
        <w:ind w:left="312"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10.4 Os documentos exigidos, que não estejam contemplados no SICAF a tempo da consulta pela Administração, deverão ser enviados por meio do sistema, quando solicitado pela comissão de contratação, até a conclusão da fase de habilitação.</w:t>
      </w:r>
    </w:p>
    <w:p w:rsidR="00000000" w:rsidDel="00000000" w:rsidP="00000000" w:rsidRDefault="00000000" w:rsidRPr="00000000" w14:paraId="000000A8">
      <w:pPr>
        <w:tabs>
          <w:tab w:val="left" w:leader="none" w:pos="1449"/>
        </w:tabs>
        <w:spacing w:after="200" w:before="123" w:line="242" w:lineRule="auto"/>
        <w:ind w:left="838"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10.4.1 O prazo para envio dos documentos de que trata o item 10.4 é de, no máximo (02) duas horas, a contar da convocação pelo sistema, podendo tal prazo ser alargado motivadamente pela comissão de contratação a depender das circunstâncias ou, havendo justo motivo, mediante solicitação formal de prorrogação por parte da licitante.</w:t>
      </w:r>
    </w:p>
    <w:p w:rsidR="00000000" w:rsidDel="00000000" w:rsidP="00000000" w:rsidRDefault="00000000" w:rsidRPr="00000000" w14:paraId="000000A9">
      <w:pPr>
        <w:tabs>
          <w:tab w:val="left" w:leader="none" w:pos="1467"/>
        </w:tabs>
        <w:spacing w:after="200" w:line="242" w:lineRule="auto"/>
        <w:ind w:left="838"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10.4.2 Para a contagem do prazo de que trata o item anterior, não será considerado o tempo de suspensão da sessão realizada pela comissão de contratação.</w:t>
      </w:r>
    </w:p>
    <w:p w:rsidR="00000000" w:rsidDel="00000000" w:rsidP="00000000" w:rsidRDefault="00000000" w:rsidRPr="00000000" w14:paraId="000000AA">
      <w:pPr>
        <w:tabs>
          <w:tab w:val="left" w:leader="none" w:pos="1469"/>
        </w:tabs>
        <w:spacing w:after="200" w:line="242" w:lineRule="auto"/>
        <w:ind w:left="838"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10.4.3 Em caso de não envio dos documentos complementares no prazo indicado ou expirada eventual prorrogação concedida pela comissão de contratação, a licitante será inabilitada e sujeitar-se-á às sanções previstas neste edital.</w:t>
      </w:r>
    </w:p>
    <w:p w:rsidR="00000000" w:rsidDel="00000000" w:rsidP="00000000" w:rsidRDefault="00000000" w:rsidRPr="00000000" w14:paraId="000000AB">
      <w:pPr>
        <w:tabs>
          <w:tab w:val="left" w:leader="none" w:pos="781"/>
        </w:tabs>
        <w:spacing w:after="200" w:before="1" w:line="242" w:lineRule="auto"/>
        <w:ind w:left="312"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10.5 O licitante se responsabiliza pela veracidade e autenticidade dos documentos por ele encaminhados.</w:t>
      </w:r>
    </w:p>
    <w:p w:rsidR="00000000" w:rsidDel="00000000" w:rsidP="00000000" w:rsidRDefault="00000000" w:rsidRPr="00000000" w14:paraId="000000AC">
      <w:pPr>
        <w:tabs>
          <w:tab w:val="left" w:leader="none" w:pos="1464"/>
        </w:tabs>
        <w:spacing w:after="200" w:line="242" w:lineRule="auto"/>
        <w:ind w:left="838"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10.5.1 Havendo dúvida razoável quanto à autenticidade ou em razão de outro motivo devidamente justificado, a comissão de contratação, a qualquer momento, poderá solicitar ao licitante o envio, em original ou por cópia autenticada, dos documentos remetidos nos termos do item anterior.</w:t>
      </w:r>
    </w:p>
    <w:p w:rsidR="00000000" w:rsidDel="00000000" w:rsidP="00000000" w:rsidRDefault="00000000" w:rsidRPr="00000000" w14:paraId="000000AD">
      <w:pPr>
        <w:spacing w:after="200" w:line="242" w:lineRule="auto"/>
        <w:ind w:left="1762"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10.5.1.1 Os documentos de habilitação, </w:t>
      </w:r>
      <w:r w:rsidDel="00000000" w:rsidR="00000000" w:rsidRPr="00000000">
        <w:rPr>
          <w:rFonts w:ascii="Calibri" w:cs="Calibri" w:eastAsia="Calibri" w:hAnsi="Calibri"/>
          <w:b w:val="1"/>
          <w:sz w:val="24"/>
          <w:szCs w:val="24"/>
          <w:u w:val="single"/>
          <w:rtl w:val="0"/>
        </w:rPr>
        <w:t xml:space="preserve">CASO SOLICITADA</w:t>
      </w:r>
      <w:r w:rsidDel="00000000" w:rsidR="00000000" w:rsidRPr="00000000">
        <w:rPr>
          <w:rFonts w:ascii="Calibri" w:cs="Calibri" w:eastAsia="Calibri" w:hAnsi="Calibri"/>
          <w:sz w:val="24"/>
          <w:szCs w:val="24"/>
          <w:rtl w:val="0"/>
        </w:rPr>
        <w:t xml:space="preserve">, deverão ser encaminhadas em original ou cópias autenticadas, juntamente com a proposta final também original, no </w:t>
      </w:r>
      <w:r w:rsidDel="00000000" w:rsidR="00000000" w:rsidRPr="00000000">
        <w:rPr>
          <w:rFonts w:ascii="Calibri" w:cs="Calibri" w:eastAsia="Calibri" w:hAnsi="Calibri"/>
          <w:b w:val="1"/>
          <w:sz w:val="24"/>
          <w:szCs w:val="24"/>
          <w:u w:val="single"/>
          <w:rtl w:val="0"/>
        </w:rPr>
        <w:t xml:space="preserve">prazo máximo de 03 (três) dias úteis</w:t>
      </w:r>
      <w:r w:rsidDel="00000000" w:rsidR="00000000" w:rsidRPr="00000000">
        <w:rPr>
          <w:rFonts w:ascii="Calibri" w:cs="Calibri" w:eastAsia="Calibri" w:hAnsi="Calibri"/>
          <w:sz w:val="24"/>
          <w:szCs w:val="24"/>
          <w:rtl w:val="0"/>
        </w:rPr>
        <w:t xml:space="preserve">, contados da solicitação da comissão de contratação no sistema eletrônico, no seguinte endereço: Rua Carlos Alberto Ribeiro, nº 21 – Centro – Bocaiúva do Sul – PR, CEP 83450-000. Aos cuidados do Departamento de Compras e Licitações e a comissão de contratação responsável. O envelope contendo os documentos deve estar lacrado e informar o nome da empresa ou empresário individual, número do CNPJ, número e ano da concorrência Eletrônicos.</w:t>
      </w:r>
    </w:p>
    <w:p w:rsidR="00000000" w:rsidDel="00000000" w:rsidP="00000000" w:rsidRDefault="00000000" w:rsidRPr="00000000" w14:paraId="000000AE">
      <w:pPr>
        <w:tabs>
          <w:tab w:val="left" w:leader="none" w:pos="786"/>
        </w:tabs>
        <w:spacing w:after="200" w:line="242" w:lineRule="auto"/>
        <w:ind w:left="312"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10.6 Encerrado o prazo para envio da documentação de que trata o item 10.4, poderá ser admitida, mediante decisão fundamentada da comissão de contratação, a apresentação de novos documentos de habilitação para:</w:t>
      </w:r>
    </w:p>
    <w:p w:rsidR="00000000" w:rsidDel="00000000" w:rsidP="00000000" w:rsidRDefault="00000000" w:rsidRPr="00000000" w14:paraId="000000AF">
      <w:pPr>
        <w:numPr>
          <w:ilvl w:val="0"/>
          <w:numId w:val="15"/>
        </w:numPr>
        <w:tabs>
          <w:tab w:val="left" w:leader="none" w:pos="1098"/>
        </w:tabs>
        <w:spacing w:after="200" w:line="242" w:lineRule="auto"/>
        <w:ind w:left="838" w:firstLine="0"/>
        <w:jc w:val="both"/>
        <w:rPr>
          <w:rFonts w:ascii="Calibri" w:cs="Calibri" w:eastAsia="Calibri" w:hAnsi="Calibri"/>
          <w:b w:val="0"/>
          <w:sz w:val="24"/>
          <w:szCs w:val="24"/>
        </w:rPr>
      </w:pPr>
      <w:r w:rsidDel="00000000" w:rsidR="00000000" w:rsidRPr="00000000">
        <w:rPr>
          <w:rFonts w:ascii="Calibri" w:cs="Calibri" w:eastAsia="Calibri" w:hAnsi="Calibri"/>
          <w:sz w:val="24"/>
          <w:szCs w:val="24"/>
          <w:rtl w:val="0"/>
        </w:rPr>
        <w:t xml:space="preserve">a aferição das condições de habilitação da licitante decorrentes de fatos existentes à época da abertura do certame (em aplicação ao entendimento esposado pelo TCU no acórdão 1211/2021);</w:t>
      </w:r>
    </w:p>
    <w:p w:rsidR="00000000" w:rsidDel="00000000" w:rsidP="00000000" w:rsidRDefault="00000000" w:rsidRPr="00000000" w14:paraId="000000B0">
      <w:pPr>
        <w:numPr>
          <w:ilvl w:val="0"/>
          <w:numId w:val="15"/>
        </w:numPr>
        <w:tabs>
          <w:tab w:val="left" w:leader="none" w:pos="1107"/>
        </w:tabs>
        <w:spacing w:after="200" w:line="242" w:lineRule="auto"/>
        <w:ind w:left="838" w:firstLine="0"/>
        <w:jc w:val="both"/>
        <w:rPr>
          <w:rFonts w:ascii="Calibri" w:cs="Calibri" w:eastAsia="Calibri" w:hAnsi="Calibri"/>
          <w:b w:val="0"/>
          <w:sz w:val="24"/>
          <w:szCs w:val="24"/>
        </w:rPr>
      </w:pPr>
      <w:r w:rsidDel="00000000" w:rsidR="00000000" w:rsidRPr="00000000">
        <w:rPr>
          <w:rFonts w:ascii="Calibri" w:cs="Calibri" w:eastAsia="Calibri" w:hAnsi="Calibri"/>
          <w:sz w:val="24"/>
          <w:szCs w:val="24"/>
          <w:rtl w:val="0"/>
        </w:rPr>
        <w:t xml:space="preserve">atualização de documentos cuja validade tenha expirado após a data de recebimento das propostas;</w:t>
      </w:r>
    </w:p>
    <w:p w:rsidR="00000000" w:rsidDel="00000000" w:rsidP="00000000" w:rsidRDefault="00000000" w:rsidRPr="00000000" w14:paraId="000000B1">
      <w:pPr>
        <w:numPr>
          <w:ilvl w:val="0"/>
          <w:numId w:val="15"/>
        </w:numPr>
        <w:tabs>
          <w:tab w:val="left" w:leader="none" w:pos="1096"/>
        </w:tabs>
        <w:spacing w:after="200" w:line="242" w:lineRule="auto"/>
        <w:ind w:left="838" w:firstLine="0"/>
        <w:jc w:val="both"/>
        <w:rPr>
          <w:rFonts w:ascii="Calibri" w:cs="Calibri" w:eastAsia="Calibri" w:hAnsi="Calibri"/>
          <w:b w:val="0"/>
          <w:sz w:val="24"/>
          <w:szCs w:val="24"/>
        </w:rPr>
      </w:pPr>
      <w:r w:rsidDel="00000000" w:rsidR="00000000" w:rsidRPr="00000000">
        <w:rPr>
          <w:rFonts w:ascii="Calibri" w:cs="Calibri" w:eastAsia="Calibri" w:hAnsi="Calibri"/>
          <w:sz w:val="24"/>
          <w:szCs w:val="24"/>
          <w:rtl w:val="0"/>
        </w:rPr>
        <w:t xml:space="preserve">a apresentação de documentos de cunho declaratório emitidos unilateralmente pela licitante.</w:t>
      </w:r>
    </w:p>
    <w:p w:rsidR="00000000" w:rsidDel="00000000" w:rsidP="00000000" w:rsidRDefault="00000000" w:rsidRPr="00000000" w14:paraId="000000B2">
      <w:pPr>
        <w:tabs>
          <w:tab w:val="left" w:leader="none" w:pos="786"/>
        </w:tabs>
        <w:spacing w:after="200" w:line="242" w:lineRule="auto"/>
        <w:ind w:left="312"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10.7 Caso seja necessário, para fins de confirmação, complementação, esclarecimento ou saneamento da documentação de habilitação, ou, ainda, nas hipóteses admitidas no item 10.4, a comissão de contratação, a título de diligência, poderá solicitar à licitante o envio de documentação complementar, por meio do campo de “anexos” do sistema.</w:t>
      </w:r>
    </w:p>
    <w:p w:rsidR="00000000" w:rsidDel="00000000" w:rsidP="00000000" w:rsidRDefault="00000000" w:rsidRPr="00000000" w14:paraId="000000B3">
      <w:pPr>
        <w:tabs>
          <w:tab w:val="left" w:leader="none" w:pos="1464"/>
        </w:tabs>
        <w:spacing w:after="200" w:before="123" w:line="242" w:lineRule="auto"/>
        <w:ind w:left="838"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10.7.1 Em caso de problemas técnicos ou operacionais que inviabilize o envio pelo sistema, será admitido o envio dos respectivos documentos para o </w:t>
      </w:r>
      <w:r w:rsidDel="00000000" w:rsidR="00000000" w:rsidRPr="00000000">
        <w:rPr>
          <w:rFonts w:ascii="Calibri" w:cs="Calibri" w:eastAsia="Calibri" w:hAnsi="Calibri"/>
          <w:i w:val="1"/>
          <w:sz w:val="24"/>
          <w:szCs w:val="24"/>
          <w:rtl w:val="0"/>
        </w:rPr>
        <w:t xml:space="preserve">e-mail</w:t>
      </w:r>
      <w:r w:rsidDel="00000000" w:rsidR="00000000" w:rsidRPr="00000000">
        <w:rPr>
          <w:rFonts w:ascii="Calibri" w:cs="Calibri" w:eastAsia="Calibri" w:hAnsi="Calibri"/>
          <w:sz w:val="24"/>
          <w:szCs w:val="24"/>
          <w:rtl w:val="0"/>
        </w:rPr>
        <w:t xml:space="preserve"> </w:t>
      </w:r>
      <w:hyperlink r:id="rId18">
        <w:r w:rsidDel="00000000" w:rsidR="00000000" w:rsidRPr="00000000">
          <w:rPr>
            <w:rFonts w:ascii="Calibri" w:cs="Calibri" w:eastAsia="Calibri" w:hAnsi="Calibri"/>
            <w:sz w:val="24"/>
            <w:szCs w:val="24"/>
            <w:u w:val="single"/>
            <w:rtl w:val="0"/>
          </w:rPr>
          <w:t xml:space="preserve">licitacaobocaiuvadosul@gmail.com</w:t>
        </w:r>
      </w:hyperlink>
      <w:hyperlink r:id="rId19">
        <w:r w:rsidDel="00000000" w:rsidR="00000000" w:rsidRPr="00000000">
          <w:rPr>
            <w:rFonts w:ascii="Calibri" w:cs="Calibri" w:eastAsia="Calibri" w:hAnsi="Calibri"/>
            <w:sz w:val="24"/>
            <w:szCs w:val="24"/>
            <w:u w:val="single"/>
            <w:rtl w:val="0"/>
          </w:rPr>
          <w:t xml:space="preserve">,</w:t>
        </w:r>
      </w:hyperlink>
      <w:r w:rsidDel="00000000" w:rsidR="00000000" w:rsidRPr="00000000">
        <w:rPr>
          <w:rFonts w:ascii="Calibri" w:cs="Calibri" w:eastAsia="Calibri" w:hAnsi="Calibri"/>
          <w:sz w:val="24"/>
          <w:szCs w:val="24"/>
          <w:rtl w:val="0"/>
        </w:rPr>
        <w:t xml:space="preserve"> devendo a comissão de contratação, nessa hipótese, informar no “chat” a data e o horário do recebimento e disponibilizar o conteúdo para os demais licitantes interessados.</w:t>
      </w:r>
    </w:p>
    <w:p w:rsidR="00000000" w:rsidDel="00000000" w:rsidP="00000000" w:rsidRDefault="00000000" w:rsidRPr="00000000" w14:paraId="000000B4">
      <w:pPr>
        <w:tabs>
          <w:tab w:val="left" w:leader="none" w:pos="1464"/>
        </w:tabs>
        <w:spacing w:after="200" w:line="242" w:lineRule="auto"/>
        <w:ind w:left="838"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10.7.2 O prazo para envio dos documentos é de, no máximo 2 (duas) horas, a contar da convocação pelo sistema, podendo tal prazo ser alargado motivadamente pela comissão de contratação a depender das circunstâncias ou, havendo justo motivo, mediante solicitação formal de prorrogação por parte da licitante.</w:t>
      </w:r>
    </w:p>
    <w:p w:rsidR="00000000" w:rsidDel="00000000" w:rsidP="00000000" w:rsidRDefault="00000000" w:rsidRPr="00000000" w14:paraId="000000B5">
      <w:pPr>
        <w:tabs>
          <w:tab w:val="left" w:leader="none" w:pos="1467"/>
        </w:tabs>
        <w:spacing w:after="200" w:line="244" w:lineRule="auto"/>
        <w:ind w:left="838"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10.7.3 Para a contagem do prazo de que trata o item anterior, não será considerado o tempo de suspensão da sessão realizada pela comissão de contratação.</w:t>
      </w:r>
    </w:p>
    <w:p w:rsidR="00000000" w:rsidDel="00000000" w:rsidP="00000000" w:rsidRDefault="00000000" w:rsidRPr="00000000" w14:paraId="000000B6">
      <w:pPr>
        <w:tabs>
          <w:tab w:val="left" w:leader="none" w:pos="1469"/>
        </w:tabs>
        <w:spacing w:after="200" w:line="242" w:lineRule="auto"/>
        <w:ind w:left="838"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10.7.4 Em caso de não envio dos documentos complementares no prazo indicado ou expirada eventual prorrogação concedida pela comissão de contratação, a licitante será inabilitada e sujeitar-se-á às sanções previstas neste edital.</w:t>
      </w:r>
    </w:p>
    <w:p w:rsidR="00000000" w:rsidDel="00000000" w:rsidP="00000000" w:rsidRDefault="00000000" w:rsidRPr="00000000" w14:paraId="000000B7">
      <w:pPr>
        <w:tabs>
          <w:tab w:val="left" w:leader="none" w:pos="792"/>
        </w:tabs>
        <w:spacing w:after="200" w:line="242" w:lineRule="auto"/>
        <w:ind w:left="312"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10.8 Os documentos de habilitação deverão se referir à empresa licitante, salvo quando, comprovadamente, após a data de emissão dos respectivos documentos, haja superveniente alteração contratual ou transferência de acervo técnico.</w:t>
      </w:r>
    </w:p>
    <w:p w:rsidR="00000000" w:rsidDel="00000000" w:rsidP="00000000" w:rsidRDefault="00000000" w:rsidRPr="00000000" w14:paraId="000000B8">
      <w:pPr>
        <w:tabs>
          <w:tab w:val="left" w:leader="none" w:pos="1328"/>
        </w:tabs>
        <w:spacing w:after="200" w:line="242" w:lineRule="auto"/>
        <w:ind w:left="838"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10.8.1 Em se tratando de filial, os documentos de habilitação jurídica e de regularidade fiscal e trabalhista deverão estar em nome da filial, exceto aqueles que, pela própria natureza, são emitidos somente em nome da matriz.</w:t>
      </w:r>
    </w:p>
    <w:p w:rsidR="00000000" w:rsidDel="00000000" w:rsidP="00000000" w:rsidRDefault="00000000" w:rsidRPr="00000000" w14:paraId="000000B9">
      <w:pPr>
        <w:tabs>
          <w:tab w:val="left" w:leader="none" w:pos="1315"/>
        </w:tabs>
        <w:spacing w:after="200" w:line="242" w:lineRule="auto"/>
        <w:ind w:left="838"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10.8.3 Os documentos relativos à habilitação técnica e econômico-financeira poderão ser apresentados em nome da matriz ou da filial.</w:t>
      </w:r>
    </w:p>
    <w:p w:rsidR="00000000" w:rsidDel="00000000" w:rsidP="00000000" w:rsidRDefault="00000000" w:rsidRPr="00000000" w14:paraId="000000BA">
      <w:pPr>
        <w:tabs>
          <w:tab w:val="left" w:leader="none" w:pos="1315"/>
        </w:tabs>
        <w:spacing w:after="200" w:line="242" w:lineRule="auto"/>
        <w:ind w:left="838"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10.8.4 Para fins de verificação das condições de habilitação, a comissão de contratação poderá, diretamente, realizar consulta em sítios oficiais de órgãos e entidades cujos atos gozem de presunção de veracidade e fé pública, constituindo os documentos obtidos como meio legal de prova.</w:t>
      </w:r>
    </w:p>
    <w:p w:rsidR="00000000" w:rsidDel="00000000" w:rsidP="00000000" w:rsidRDefault="00000000" w:rsidRPr="00000000" w14:paraId="000000BB">
      <w:pPr>
        <w:tabs>
          <w:tab w:val="left" w:leader="none" w:pos="895"/>
        </w:tabs>
        <w:spacing w:after="200" w:line="242" w:lineRule="auto"/>
        <w:ind w:left="312"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10.9 As microempresas ou empresas de pequeno porte, assim declaradas para efeito dos benefícios da Lei Complementar nº 123/2006, deverão apresentar toda a documentação exigida para a comprovação de regularidade fiscal e trabalhista, mesmo que esta apresente alguma restrição.</w:t>
      </w:r>
    </w:p>
    <w:p w:rsidR="00000000" w:rsidDel="00000000" w:rsidP="00000000" w:rsidRDefault="00000000" w:rsidRPr="00000000" w14:paraId="000000BC">
      <w:pPr>
        <w:tabs>
          <w:tab w:val="left" w:leader="none" w:pos="1563"/>
        </w:tabs>
        <w:spacing w:after="200" w:line="242" w:lineRule="auto"/>
        <w:ind w:left="838"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10.9.1 Havendo alguma restrição na comprovação da regularidade fiscal e trabalhista, será assegurado o prazo de 5 (cinco) dias úteis, cujo termo inicial corresponderá ao momento em que o proponente for declarado o vencedor do certame, prorrogável por igual período, a critério da Administração Pública, para a regularização da documentação, na forma do art. 43, § 1º, da Lei Complementar nº 123/2006;</w:t>
      </w:r>
    </w:p>
    <w:p w:rsidR="00000000" w:rsidDel="00000000" w:rsidP="00000000" w:rsidRDefault="00000000" w:rsidRPr="00000000" w14:paraId="000000BD">
      <w:pPr>
        <w:tabs>
          <w:tab w:val="left" w:leader="none" w:pos="1563"/>
        </w:tabs>
        <w:spacing w:after="200" w:line="242" w:lineRule="auto"/>
        <w:ind w:left="838"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10.9.2 A não regularização dos documentos, no prazo previsto no subitem acima, implicará a decadência do direito à contratação, sem prejuízo das sanções previstas no §5º      do art. 90 da Lei nº 14.133/2021, sendo facultado à Administração convocar os licitantes remanescentes, na ordem de classificação, para a assinatura do contrato, ou revogar a licitação.</w:t>
      </w:r>
    </w:p>
    <w:p w:rsidR="00000000" w:rsidDel="00000000" w:rsidP="00000000" w:rsidRDefault="00000000" w:rsidRPr="00000000" w14:paraId="000000BE">
      <w:pPr>
        <w:tabs>
          <w:tab w:val="left" w:leader="none" w:pos="882"/>
        </w:tabs>
        <w:spacing w:after="200" w:line="242" w:lineRule="auto"/>
        <w:ind w:left="312"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10.10 O documento que não tiver prazo de vigência estabelecido pelo órgão expedidor não será habilitante, quando o intervalo entre a sua data de expedição ou de revalidação e a data de abertura da presente licitação for superior a 180 (cento e oitenta) dias corridos.</w:t>
      </w:r>
    </w:p>
    <w:p w:rsidR="00000000" w:rsidDel="00000000" w:rsidP="00000000" w:rsidRDefault="00000000" w:rsidRPr="00000000" w14:paraId="000000BF">
      <w:pPr>
        <w:tabs>
          <w:tab w:val="left" w:leader="none" w:pos="1571"/>
        </w:tabs>
        <w:spacing w:after="200" w:before="1" w:line="242" w:lineRule="auto"/>
        <w:ind w:left="838"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10.10.1 Excetua-se o documento que, por imposição legal, tenha prazo de vigência indeterminado.</w:t>
      </w:r>
    </w:p>
    <w:p w:rsidR="00000000" w:rsidDel="00000000" w:rsidP="00000000" w:rsidRDefault="00000000" w:rsidRPr="00000000" w14:paraId="000000C0">
      <w:pPr>
        <w:tabs>
          <w:tab w:val="left" w:leader="none" w:pos="864"/>
        </w:tabs>
        <w:spacing w:after="200" w:line="244" w:lineRule="auto"/>
        <w:ind w:left="312"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10.11 Na fase de habilitação, caso conste do SICAF a existência de “Ocorrências Impeditivas  Indiretas” em relação à primeira classificada no certame, com fundamento no art. 160 da Lei nº 14.133/2021, a comissão de contratação deverá promover diligências para o levantamento de conjunto de indícios no sentido de analisar a configuração da tentativa de fraude ou burla aos princípios estabelecidos no art. 5º da Lei nº 14.133/2021 ou da configuração das hipóteses previstas no  art. 5º, IV, “e”, e no art. 14 da Lei nº 12.846/2013 (Lei Anticorrupção).</w:t>
      </w:r>
    </w:p>
    <w:p w:rsidR="00000000" w:rsidDel="00000000" w:rsidP="00000000" w:rsidRDefault="00000000" w:rsidRPr="00000000" w14:paraId="000000C1">
      <w:pPr>
        <w:tabs>
          <w:tab w:val="left" w:leader="none" w:pos="1578"/>
        </w:tabs>
        <w:spacing w:after="200" w:before="215" w:line="242" w:lineRule="auto"/>
        <w:ind w:left="838"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10.11.1 Constituem indícios para a configuração da tentativa de fraude ou burla a confusão societária e/ou o compartilhamento de estrutura humana e física entre as pessoas jurídicas envolvidas, em especial as seguintes características:</w:t>
      </w:r>
    </w:p>
    <w:p w:rsidR="00000000" w:rsidDel="00000000" w:rsidP="00000000" w:rsidRDefault="00000000" w:rsidRPr="00000000" w14:paraId="000000C2">
      <w:pPr>
        <w:numPr>
          <w:ilvl w:val="3"/>
          <w:numId w:val="30"/>
        </w:numPr>
        <w:tabs>
          <w:tab w:val="left" w:leader="none" w:pos="2027"/>
        </w:tabs>
        <w:spacing w:after="200" w:before="1" w:line="240" w:lineRule="auto"/>
        <w:ind w:left="2026" w:hanging="265"/>
        <w:jc w:val="both"/>
        <w:rPr>
          <w:rFonts w:ascii="Calibri" w:cs="Calibri" w:eastAsia="Calibri" w:hAnsi="Calibri"/>
          <w:b w:val="0"/>
          <w:sz w:val="24"/>
          <w:szCs w:val="24"/>
        </w:rPr>
      </w:pPr>
      <w:r w:rsidDel="00000000" w:rsidR="00000000" w:rsidRPr="00000000">
        <w:rPr>
          <w:rFonts w:ascii="Calibri" w:cs="Calibri" w:eastAsia="Calibri" w:hAnsi="Calibri"/>
          <w:sz w:val="24"/>
          <w:szCs w:val="24"/>
          <w:rtl w:val="0"/>
        </w:rPr>
        <w:t xml:space="preserve">identidade dos sócios;</w:t>
      </w:r>
    </w:p>
    <w:p w:rsidR="00000000" w:rsidDel="00000000" w:rsidP="00000000" w:rsidRDefault="00000000" w:rsidRPr="00000000" w14:paraId="000000C3">
      <w:pPr>
        <w:numPr>
          <w:ilvl w:val="3"/>
          <w:numId w:val="30"/>
        </w:numPr>
        <w:tabs>
          <w:tab w:val="left" w:leader="none" w:pos="2027"/>
        </w:tabs>
        <w:spacing w:after="200" w:line="240" w:lineRule="auto"/>
        <w:ind w:left="2026" w:hanging="265"/>
        <w:jc w:val="both"/>
        <w:rPr>
          <w:rFonts w:ascii="Calibri" w:cs="Calibri" w:eastAsia="Calibri" w:hAnsi="Calibri"/>
          <w:b w:val="0"/>
          <w:sz w:val="24"/>
          <w:szCs w:val="24"/>
        </w:rPr>
      </w:pPr>
      <w:r w:rsidDel="00000000" w:rsidR="00000000" w:rsidRPr="00000000">
        <w:rPr>
          <w:rFonts w:ascii="Calibri" w:cs="Calibri" w:eastAsia="Calibri" w:hAnsi="Calibri"/>
          <w:sz w:val="24"/>
          <w:szCs w:val="24"/>
          <w:rtl w:val="0"/>
        </w:rPr>
        <w:t xml:space="preserve">atuação no mesmo ramo de atividades;</w:t>
      </w:r>
    </w:p>
    <w:p w:rsidR="00000000" w:rsidDel="00000000" w:rsidP="00000000" w:rsidRDefault="00000000" w:rsidRPr="00000000" w14:paraId="000000C4">
      <w:pPr>
        <w:numPr>
          <w:ilvl w:val="3"/>
          <w:numId w:val="30"/>
        </w:numPr>
        <w:tabs>
          <w:tab w:val="left" w:leader="none" w:pos="2025"/>
        </w:tabs>
        <w:spacing w:after="200" w:line="242" w:lineRule="auto"/>
        <w:ind w:left="1762" w:firstLine="0"/>
        <w:jc w:val="both"/>
        <w:rPr>
          <w:rFonts w:ascii="Calibri" w:cs="Calibri" w:eastAsia="Calibri" w:hAnsi="Calibri"/>
          <w:b w:val="0"/>
          <w:sz w:val="24"/>
          <w:szCs w:val="24"/>
        </w:rPr>
      </w:pPr>
      <w:r w:rsidDel="00000000" w:rsidR="00000000" w:rsidRPr="00000000">
        <w:rPr>
          <w:rFonts w:ascii="Calibri" w:cs="Calibri" w:eastAsia="Calibri" w:hAnsi="Calibri"/>
          <w:sz w:val="24"/>
          <w:szCs w:val="24"/>
          <w:rtl w:val="0"/>
        </w:rPr>
        <w:t xml:space="preserve">data de constituição da nova empresa posterior à data de aplicação da sanção de suspensão/impedimento ou declaração de inidoneidade;</w:t>
      </w:r>
    </w:p>
    <w:p w:rsidR="00000000" w:rsidDel="00000000" w:rsidP="00000000" w:rsidRDefault="00000000" w:rsidRPr="00000000" w14:paraId="000000C5">
      <w:pPr>
        <w:numPr>
          <w:ilvl w:val="3"/>
          <w:numId w:val="30"/>
        </w:numPr>
        <w:tabs>
          <w:tab w:val="left" w:leader="none" w:pos="2027"/>
        </w:tabs>
        <w:spacing w:after="200" w:line="242" w:lineRule="auto"/>
        <w:ind w:left="1762" w:firstLine="0"/>
        <w:jc w:val="both"/>
        <w:rPr>
          <w:rFonts w:ascii="Calibri" w:cs="Calibri" w:eastAsia="Calibri" w:hAnsi="Calibri"/>
          <w:b w:val="0"/>
          <w:sz w:val="24"/>
          <w:szCs w:val="24"/>
        </w:rPr>
      </w:pPr>
      <w:r w:rsidDel="00000000" w:rsidR="00000000" w:rsidRPr="00000000">
        <w:rPr>
          <w:rFonts w:ascii="Calibri" w:cs="Calibri" w:eastAsia="Calibri" w:hAnsi="Calibri"/>
          <w:sz w:val="24"/>
          <w:szCs w:val="24"/>
          <w:rtl w:val="0"/>
        </w:rPr>
        <w:t xml:space="preserve">compartilhamento ou transferência da mesma estrutura física, técnica e/ou de recursos humanos;</w:t>
      </w:r>
    </w:p>
    <w:p w:rsidR="00000000" w:rsidDel="00000000" w:rsidP="00000000" w:rsidRDefault="00000000" w:rsidRPr="00000000" w14:paraId="000000C6">
      <w:pPr>
        <w:numPr>
          <w:ilvl w:val="3"/>
          <w:numId w:val="30"/>
        </w:numPr>
        <w:tabs>
          <w:tab w:val="left" w:leader="none" w:pos="2027"/>
        </w:tabs>
        <w:spacing w:after="200" w:line="240" w:lineRule="auto"/>
        <w:ind w:left="2026" w:hanging="265"/>
        <w:jc w:val="both"/>
        <w:rPr>
          <w:rFonts w:ascii="Calibri" w:cs="Calibri" w:eastAsia="Calibri" w:hAnsi="Calibri"/>
          <w:b w:val="0"/>
          <w:sz w:val="24"/>
          <w:szCs w:val="24"/>
        </w:rPr>
      </w:pPr>
      <w:r w:rsidDel="00000000" w:rsidR="00000000" w:rsidRPr="00000000">
        <w:rPr>
          <w:rFonts w:ascii="Calibri" w:cs="Calibri" w:eastAsia="Calibri" w:hAnsi="Calibri"/>
          <w:sz w:val="24"/>
          <w:szCs w:val="24"/>
          <w:rtl w:val="0"/>
        </w:rPr>
        <w:t xml:space="preserve">identidade (ou proximidade) de endereço dos estabelecimentos;</w:t>
      </w:r>
    </w:p>
    <w:p w:rsidR="00000000" w:rsidDel="00000000" w:rsidP="00000000" w:rsidRDefault="00000000" w:rsidRPr="00000000" w14:paraId="000000C7">
      <w:pPr>
        <w:numPr>
          <w:ilvl w:val="3"/>
          <w:numId w:val="30"/>
        </w:numPr>
        <w:tabs>
          <w:tab w:val="left" w:leader="none" w:pos="2027"/>
        </w:tabs>
        <w:spacing w:after="200" w:line="240" w:lineRule="auto"/>
        <w:ind w:left="2026" w:hanging="265"/>
        <w:jc w:val="both"/>
        <w:rPr>
          <w:rFonts w:ascii="Calibri" w:cs="Calibri" w:eastAsia="Calibri" w:hAnsi="Calibri"/>
          <w:b w:val="0"/>
          <w:sz w:val="24"/>
          <w:szCs w:val="24"/>
        </w:rPr>
      </w:pPr>
      <w:r w:rsidDel="00000000" w:rsidR="00000000" w:rsidRPr="00000000">
        <w:rPr>
          <w:rFonts w:ascii="Calibri" w:cs="Calibri" w:eastAsia="Calibri" w:hAnsi="Calibri"/>
          <w:sz w:val="24"/>
          <w:szCs w:val="24"/>
          <w:rtl w:val="0"/>
        </w:rPr>
        <w:t xml:space="preserve">identidade de telefones, </w:t>
      </w:r>
      <w:r w:rsidDel="00000000" w:rsidR="00000000" w:rsidRPr="00000000">
        <w:rPr>
          <w:rFonts w:ascii="Calibri" w:cs="Calibri" w:eastAsia="Calibri" w:hAnsi="Calibri"/>
          <w:i w:val="1"/>
          <w:sz w:val="24"/>
          <w:szCs w:val="24"/>
          <w:rtl w:val="0"/>
        </w:rPr>
        <w:t xml:space="preserve">e-mails </w:t>
      </w:r>
      <w:r w:rsidDel="00000000" w:rsidR="00000000" w:rsidRPr="00000000">
        <w:rPr>
          <w:rFonts w:ascii="Calibri" w:cs="Calibri" w:eastAsia="Calibri" w:hAnsi="Calibri"/>
          <w:sz w:val="24"/>
          <w:szCs w:val="24"/>
          <w:rtl w:val="0"/>
        </w:rPr>
        <w:t xml:space="preserve">e demais informações de contato.</w:t>
      </w:r>
    </w:p>
    <w:p w:rsidR="00000000" w:rsidDel="00000000" w:rsidP="00000000" w:rsidRDefault="00000000" w:rsidRPr="00000000" w14:paraId="000000C8">
      <w:pPr>
        <w:tabs>
          <w:tab w:val="left" w:leader="none" w:pos="1527"/>
        </w:tabs>
        <w:spacing w:after="200" w:line="244" w:lineRule="auto"/>
        <w:ind w:left="838"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10.11.2 Diante da presença de um conjunto convergente de indícios referidos no subitem anterior, a comissão de contratação registrará, no “chat”, as ocorrências levantadas, suspenderá o certame e oportunizará à licitante o exercício do contraditório e da ampla defesa, em campo próprio do sistema, no prazo de 5 (cinco) dias, devendo a licitante apresentar todos os esclarecimentos e documentação tendentes a ilidir a suspeita da prática de comportamento ilícito.</w:t>
      </w:r>
    </w:p>
    <w:p w:rsidR="00000000" w:rsidDel="00000000" w:rsidP="00000000" w:rsidRDefault="00000000" w:rsidRPr="00000000" w14:paraId="000000C9">
      <w:pPr>
        <w:tabs>
          <w:tab w:val="left" w:leader="none" w:pos="1536"/>
        </w:tabs>
        <w:spacing w:after="200" w:before="216" w:line="242" w:lineRule="auto"/>
        <w:ind w:left="838"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10.11.3 Constatada a tentativa de fraudar ou burlar os efeitos da sanção aplicada a outra empresa, com esteio no §1º do art. 14 c/c art. 160 da Lei nº 14.133/2021, oa comissão de contratação, ao estender à licitante os efeitos das sanções que acarretem a impossibilidade de licitar e contratar com a Administração:</w:t>
      </w:r>
    </w:p>
    <w:p w:rsidR="00000000" w:rsidDel="00000000" w:rsidP="00000000" w:rsidRDefault="00000000" w:rsidRPr="00000000" w14:paraId="000000CA">
      <w:pPr>
        <w:numPr>
          <w:ilvl w:val="3"/>
          <w:numId w:val="1"/>
        </w:numPr>
        <w:tabs>
          <w:tab w:val="left" w:leader="none" w:pos="2027"/>
        </w:tabs>
        <w:spacing w:after="200" w:before="123" w:line="242" w:lineRule="auto"/>
        <w:ind w:left="1762" w:firstLine="0"/>
        <w:jc w:val="both"/>
        <w:rPr>
          <w:rFonts w:ascii="Calibri" w:cs="Calibri" w:eastAsia="Calibri" w:hAnsi="Calibri"/>
          <w:b w:val="0"/>
          <w:sz w:val="24"/>
          <w:szCs w:val="24"/>
        </w:rPr>
      </w:pPr>
      <w:r w:rsidDel="00000000" w:rsidR="00000000" w:rsidRPr="00000000">
        <w:rPr>
          <w:rFonts w:ascii="Calibri" w:cs="Calibri" w:eastAsia="Calibri" w:hAnsi="Calibri"/>
          <w:sz w:val="24"/>
          <w:szCs w:val="24"/>
          <w:rtl w:val="0"/>
        </w:rPr>
        <w:t xml:space="preserve">inabilitará a licitante por inaptidão jurídica para assumir obrigações com a Administração;</w:t>
      </w:r>
    </w:p>
    <w:p w:rsidR="00000000" w:rsidDel="00000000" w:rsidP="00000000" w:rsidRDefault="00000000" w:rsidRPr="00000000" w14:paraId="000000CB">
      <w:pPr>
        <w:numPr>
          <w:ilvl w:val="3"/>
          <w:numId w:val="1"/>
        </w:numPr>
        <w:tabs>
          <w:tab w:val="left" w:leader="none" w:pos="2027"/>
        </w:tabs>
        <w:spacing w:after="200" w:line="242" w:lineRule="auto"/>
        <w:ind w:left="1762" w:firstLine="0"/>
        <w:jc w:val="both"/>
        <w:rPr>
          <w:rFonts w:ascii="Calibri" w:cs="Calibri" w:eastAsia="Calibri" w:hAnsi="Calibri"/>
          <w:b w:val="0"/>
          <w:sz w:val="24"/>
          <w:szCs w:val="24"/>
        </w:rPr>
      </w:pPr>
      <w:r w:rsidDel="00000000" w:rsidR="00000000" w:rsidRPr="00000000">
        <w:rPr>
          <w:rFonts w:ascii="Calibri" w:cs="Calibri" w:eastAsia="Calibri" w:hAnsi="Calibri"/>
          <w:sz w:val="24"/>
          <w:szCs w:val="24"/>
          <w:rtl w:val="0"/>
        </w:rPr>
        <w:t xml:space="preserve">relatará o fato à autoridade superior para a instauração de procedimento administrativo específico objetivando a apuração exauriente acerca dos fatos e a eventual responsabilização da licitante pela prática de comportamento inidôneo.</w:t>
      </w:r>
      <w:r w:rsidDel="00000000" w:rsidR="00000000" w:rsidRPr="00000000">
        <w:rPr>
          <w:rtl w:val="0"/>
        </w:rPr>
      </w:r>
    </w:p>
    <w:p w:rsidR="00000000" w:rsidDel="00000000" w:rsidP="00000000" w:rsidRDefault="00000000" w:rsidRPr="00000000" w14:paraId="000000CC">
      <w:pPr>
        <w:spacing w:after="200" w:line="240" w:lineRule="auto"/>
        <w:rPr>
          <w:rFonts w:ascii="Calibri" w:cs="Calibri" w:eastAsia="Calibri" w:hAnsi="Calibri"/>
          <w:b w:val="1"/>
          <w:sz w:val="24"/>
          <w:szCs w:val="24"/>
        </w:rPr>
      </w:pPr>
      <w:r w:rsidDel="00000000" w:rsidR="00000000" w:rsidRPr="00000000">
        <w:rPr>
          <w:rFonts w:ascii="Calibri" w:cs="Calibri" w:eastAsia="Calibri" w:hAnsi="Calibri"/>
          <w:b w:val="1"/>
          <w:color w:val="ff0000"/>
          <w:sz w:val="24"/>
          <w:szCs w:val="24"/>
          <w:rtl w:val="0"/>
        </w:rPr>
        <w:t xml:space="preserve"> </w:t>
      </w:r>
      <w:r w:rsidDel="00000000" w:rsidR="00000000" w:rsidRPr="00000000">
        <w:rPr>
          <w:rFonts w:ascii="Calibri" w:cs="Calibri" w:eastAsia="Calibri" w:hAnsi="Calibri"/>
          <w:b w:val="1"/>
          <w:sz w:val="24"/>
          <w:szCs w:val="24"/>
          <w:rtl w:val="0"/>
        </w:rPr>
        <w:t xml:space="preserve">11. DECLARAÇÃO DA LICITANTE VENCEDORA</w:t>
      </w:r>
    </w:p>
    <w:p w:rsidR="00000000" w:rsidDel="00000000" w:rsidP="00000000" w:rsidRDefault="00000000" w:rsidRPr="00000000" w14:paraId="000000CD">
      <w:pPr>
        <w:tabs>
          <w:tab w:val="left" w:leader="none" w:pos="761"/>
        </w:tabs>
        <w:spacing w:after="200" w:line="242" w:lineRule="auto"/>
        <w:ind w:left="312"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11.1 Diante da desclassificação ou inabilitação da primeira colocada, a comissão de contratação examinará a proposta subsequente e assim sucessivamente, na ordem de classificação, até a seleção da que melhor atenda a este edital.</w:t>
      </w:r>
    </w:p>
    <w:p w:rsidR="00000000" w:rsidDel="00000000" w:rsidP="00000000" w:rsidRDefault="00000000" w:rsidRPr="00000000" w14:paraId="000000CE">
      <w:pPr>
        <w:tabs>
          <w:tab w:val="left" w:leader="none" w:pos="788"/>
        </w:tabs>
        <w:spacing w:after="200" w:line="242" w:lineRule="auto"/>
        <w:ind w:left="312"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11.2 Constatado que a licitante detentora da melhor proposta válida atende às exigências habilitatórias fixadas neste edital, a licitante será declarada vencedora.</w:t>
      </w:r>
    </w:p>
    <w:p w:rsidR="00000000" w:rsidDel="00000000" w:rsidP="00000000" w:rsidRDefault="00000000" w:rsidRPr="00000000" w14:paraId="000000CF">
      <w:pPr>
        <w:spacing w:after="200" w:line="2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     12. DO RECURSO</w:t>
      </w:r>
    </w:p>
    <w:p w:rsidR="00000000" w:rsidDel="00000000" w:rsidP="00000000" w:rsidRDefault="00000000" w:rsidRPr="00000000" w14:paraId="000000D0">
      <w:pPr>
        <w:tabs>
          <w:tab w:val="left" w:leader="none" w:pos="770"/>
        </w:tabs>
        <w:spacing w:after="200" w:line="242" w:lineRule="auto"/>
        <w:ind w:left="312"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12.1 Declarada a vencedora, a comissão de contratação abrirá prazo de 10 (dez) minutos, durante o qual qualquer licitante poderá, de forma imediata, exclusivamente em campo próprio do sistema, manifestar sua intenção de recurso.</w:t>
      </w:r>
    </w:p>
    <w:p w:rsidR="00000000" w:rsidDel="00000000" w:rsidP="00000000" w:rsidRDefault="00000000" w:rsidRPr="00000000" w14:paraId="000000D1">
      <w:pPr>
        <w:tabs>
          <w:tab w:val="left" w:leader="none" w:pos="1451"/>
        </w:tabs>
        <w:spacing w:after="200" w:line="242" w:lineRule="auto"/>
        <w:ind w:left="814"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12.1.1 A ausência do registro de intenção de recurso, no prazo estabelecido no item anterior, implica a preclusão da oportunidade de interposição de recurso.</w:t>
      </w:r>
    </w:p>
    <w:p w:rsidR="00000000" w:rsidDel="00000000" w:rsidP="00000000" w:rsidRDefault="00000000" w:rsidRPr="00000000" w14:paraId="000000D2">
      <w:pPr>
        <w:tabs>
          <w:tab w:val="left" w:leader="none" w:pos="1420"/>
        </w:tabs>
        <w:spacing w:after="200" w:before="1" w:line="242" w:lineRule="auto"/>
        <w:ind w:left="814"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12.1.2 Registrada a intenção de recurso, a licitante deverá apresentar as razões recursais,   exclusivamente em campo próprio do sistema, no prazo de 3 (três) dias úteis, ficando as demais licitantes, desde logo, intimadas a apresentar as contrarrazões, também via sistema, em igual prazo, que começará a correr do término do prazo da recorrente.</w:t>
      </w:r>
    </w:p>
    <w:p w:rsidR="00000000" w:rsidDel="00000000" w:rsidP="00000000" w:rsidRDefault="00000000" w:rsidRPr="00000000" w14:paraId="000000D3">
      <w:pPr>
        <w:tabs>
          <w:tab w:val="left" w:leader="none" w:pos="1426"/>
        </w:tabs>
        <w:spacing w:after="200" w:line="242" w:lineRule="auto"/>
        <w:ind w:left="814"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12.1.3 Para a efetivação do recurso, alerta-se que o Sistema Eletrônico Compras.gov.br exige o preenchimento pela recorrente do campo referente às razões recursais no prazo indicado.</w:t>
      </w:r>
    </w:p>
    <w:p w:rsidR="00000000" w:rsidDel="00000000" w:rsidP="00000000" w:rsidRDefault="00000000" w:rsidRPr="00000000" w14:paraId="000000D4">
      <w:pPr>
        <w:tabs>
          <w:tab w:val="left" w:leader="none" w:pos="804"/>
        </w:tabs>
        <w:spacing w:after="200" w:line="244" w:lineRule="auto"/>
        <w:ind w:left="312"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12.2 Para a formulação das razões e contrarrazões recursais, havendo solicitação nesse sentido, será assegurada aos licitantes interessados, além dos documentos constantes do sistema, vista imediata dos autos do procedimento administrativo licitatório.</w:t>
      </w:r>
    </w:p>
    <w:p w:rsidR="00000000" w:rsidDel="00000000" w:rsidP="00000000" w:rsidRDefault="00000000" w:rsidRPr="00000000" w14:paraId="000000D5">
      <w:pPr>
        <w:tabs>
          <w:tab w:val="left" w:leader="none" w:pos="1433"/>
        </w:tabs>
        <w:spacing w:after="200" w:line="242" w:lineRule="auto"/>
        <w:ind w:left="814"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12.2.1 Na análise do recurso, a Administração poderá promover diligências destinadas a esclarecer ou complementar a instrução do processo, constituindo meio legal de prova os documentos obtidos.</w:t>
      </w:r>
    </w:p>
    <w:p w:rsidR="00000000" w:rsidDel="00000000" w:rsidP="00000000" w:rsidRDefault="00000000" w:rsidRPr="00000000" w14:paraId="000000D6">
      <w:pPr>
        <w:tabs>
          <w:tab w:val="left" w:leader="none" w:pos="1433"/>
          <w:tab w:val="left" w:leader="none" w:pos="1563"/>
        </w:tabs>
        <w:spacing w:after="200" w:line="242" w:lineRule="auto"/>
        <w:ind w:left="814"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12.2.2 O recurso regularmente interposto, juntamente com as razões e as contrarrazões recursais, será endereçado à comissão de contratação, nos termos §2º do art. 165 da Lei nº 14.133/2021.</w:t>
      </w:r>
    </w:p>
    <w:p w:rsidR="00000000" w:rsidDel="00000000" w:rsidP="00000000" w:rsidRDefault="00000000" w:rsidRPr="00000000" w14:paraId="000000D7">
      <w:pPr>
        <w:tabs>
          <w:tab w:val="left" w:leader="none" w:pos="1444"/>
        </w:tabs>
        <w:spacing w:after="200" w:line="242" w:lineRule="auto"/>
        <w:ind w:left="814"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12.2.3 A comissão de contratação poderá reconsiderar ou não a decisão recorrida e, em caso de não reconsideração, os autos serão encaminhados à autoridade superior para julgamento do recurso.</w:t>
      </w:r>
    </w:p>
    <w:p w:rsidR="00000000" w:rsidDel="00000000" w:rsidP="00000000" w:rsidRDefault="00000000" w:rsidRPr="00000000" w14:paraId="000000D8">
      <w:pPr>
        <w:tabs>
          <w:tab w:val="left" w:leader="none" w:pos="801"/>
        </w:tabs>
        <w:spacing w:after="200" w:before="1" w:line="242" w:lineRule="auto"/>
        <w:ind w:left="312"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12.3 O provimento do recurso implicará a invalidação apenas dos atos insuscetíveis de aproveitamento.</w:t>
      </w:r>
    </w:p>
    <w:p w:rsidR="00000000" w:rsidDel="00000000" w:rsidP="00000000" w:rsidRDefault="00000000" w:rsidRPr="00000000" w14:paraId="000000D9">
      <w:pPr>
        <w:spacing w:after="200" w:line="240" w:lineRule="auto"/>
        <w:ind w:left="312"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13. DA ADJUDICAÇÃO E HOMOLOGAÇÃO</w:t>
      </w:r>
    </w:p>
    <w:p w:rsidR="00000000" w:rsidDel="00000000" w:rsidP="00000000" w:rsidRDefault="00000000" w:rsidRPr="00000000" w14:paraId="000000DA">
      <w:pPr>
        <w:tabs>
          <w:tab w:val="left" w:leader="none" w:pos="801"/>
        </w:tabs>
        <w:spacing w:after="200" w:line="242" w:lineRule="auto"/>
        <w:ind w:left="312"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13.1 O objeto desta concorrência será adjudicado e homologado pela Autoridade Competente.</w:t>
      </w:r>
    </w:p>
    <w:p w:rsidR="00000000" w:rsidDel="00000000" w:rsidP="00000000" w:rsidRDefault="00000000" w:rsidRPr="00000000" w14:paraId="000000DB">
      <w:pPr>
        <w:spacing w:after="200" w:line="2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 14. DA ASSINATURA DO CONTRATO</w:t>
      </w:r>
    </w:p>
    <w:p w:rsidR="00000000" w:rsidDel="00000000" w:rsidP="00000000" w:rsidRDefault="00000000" w:rsidRPr="00000000" w14:paraId="000000DC">
      <w:pPr>
        <w:tabs>
          <w:tab w:val="left" w:leader="none" w:pos="770"/>
        </w:tabs>
        <w:spacing w:after="200" w:before="1" w:line="244" w:lineRule="auto"/>
        <w:ind w:left="312"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14.1 Depois de homologado o resultado desta concorrência, a licitante vencedora será convocada para assinar o contrato, dentro do prazo de </w:t>
      </w:r>
      <w:r w:rsidDel="00000000" w:rsidR="00000000" w:rsidRPr="00000000">
        <w:rPr>
          <w:rFonts w:ascii="Calibri" w:cs="Calibri" w:eastAsia="Calibri" w:hAnsi="Calibri"/>
          <w:b w:val="1"/>
          <w:sz w:val="24"/>
          <w:szCs w:val="24"/>
          <w:rtl w:val="0"/>
        </w:rPr>
        <w:t xml:space="preserve">5 (cinco) dias úteis </w:t>
      </w:r>
      <w:r w:rsidDel="00000000" w:rsidR="00000000" w:rsidRPr="00000000">
        <w:rPr>
          <w:rFonts w:ascii="Calibri" w:cs="Calibri" w:eastAsia="Calibri" w:hAnsi="Calibri"/>
          <w:sz w:val="24"/>
          <w:szCs w:val="24"/>
          <w:rtl w:val="0"/>
        </w:rPr>
        <w:t xml:space="preserve">de sua convocação, sob pena de decair do direito à contratação, sem prejuízo das sanções previstas neste edital.</w:t>
      </w:r>
    </w:p>
    <w:p w:rsidR="00000000" w:rsidDel="00000000" w:rsidP="00000000" w:rsidRDefault="00000000" w:rsidRPr="00000000" w14:paraId="000000DD">
      <w:pPr>
        <w:tabs>
          <w:tab w:val="left" w:leader="none" w:pos="1435"/>
        </w:tabs>
        <w:spacing w:after="200" w:before="1" w:line="242" w:lineRule="auto"/>
        <w:ind w:left="838"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14.1.1 O prazo de convocação de que trata o item 14.1 poderá ser prorrogado 1 (uma) vez, por igual período, mediante solicitação da licitante vencedora durante seu transcurso, devidamente justificada, e desde que o motivo apresentado seja aceito pela Administração.</w:t>
      </w:r>
    </w:p>
    <w:p w:rsidR="00000000" w:rsidDel="00000000" w:rsidP="00000000" w:rsidRDefault="00000000" w:rsidRPr="00000000" w14:paraId="000000DE">
      <w:pPr>
        <w:tabs>
          <w:tab w:val="left" w:leader="none" w:pos="1438"/>
        </w:tabs>
        <w:spacing w:after="200" w:line="242" w:lineRule="auto"/>
        <w:ind w:left="838"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14.1.2 Será permitida a assinatura eletrônica do contrato, mediante uso da certificação digital ICP Brasil, caso o representante legal da licitante a possua, no mesmo prazo indicado no item 14.1.</w:t>
      </w:r>
    </w:p>
    <w:p w:rsidR="00000000" w:rsidDel="00000000" w:rsidP="00000000" w:rsidRDefault="00000000" w:rsidRPr="00000000" w14:paraId="000000DF">
      <w:pPr>
        <w:tabs>
          <w:tab w:val="left" w:leader="none" w:pos="1453"/>
        </w:tabs>
        <w:spacing w:after="200" w:line="242" w:lineRule="auto"/>
        <w:ind w:left="838"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14.1.3 Caso a licitante vencedora convocada não realize a assinatura do contrato no prazo estabelecido no item 14.1, será facultado à Administração, através da comissão de licitação, convocar os licitantes remanescentes, na ordem de classificação, observando-se o disposto nos §§2º e 4º do art. 90 da Lei nº 14.133/2021.</w:t>
      </w:r>
    </w:p>
    <w:p w:rsidR="00000000" w:rsidDel="00000000" w:rsidP="00000000" w:rsidRDefault="00000000" w:rsidRPr="00000000" w14:paraId="000000E0">
      <w:pPr>
        <w:tabs>
          <w:tab w:val="left" w:leader="none" w:pos="1453"/>
        </w:tabs>
        <w:spacing w:after="200" w:line="242" w:lineRule="auto"/>
        <w:ind w:left="0" w:firstLine="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      14.2. DA GARANTIA DO CONTRATO</w:t>
      </w:r>
    </w:p>
    <w:p w:rsidR="00000000" w:rsidDel="00000000" w:rsidP="00000000" w:rsidRDefault="00000000" w:rsidRPr="00000000" w14:paraId="000000E1">
      <w:pPr>
        <w:tabs>
          <w:tab w:val="left" w:leader="none" w:pos="1453"/>
        </w:tabs>
        <w:spacing w:after="0" w:before="0" w:line="242" w:lineRule="auto"/>
        <w:ind w:left="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14.2.1. A proponente vencedora deverá apresentar, na assinatura do termo de Contrato de Prestação de Serviço, a formalização da garantia de execução e da garantia adicional, se houver, que servirá de garantia à fiel observância das obrigações contratuais.</w:t>
      </w:r>
    </w:p>
    <w:p w:rsidR="00000000" w:rsidDel="00000000" w:rsidP="00000000" w:rsidRDefault="00000000" w:rsidRPr="00000000" w14:paraId="000000E2">
      <w:pPr>
        <w:widowControl w:val="0"/>
        <w:spacing w:after="0" w:before="0" w:line="276" w:lineRule="auto"/>
        <w:ind w:firstLine="720"/>
        <w:jc w:val="both"/>
        <w:rPr>
          <w:rFonts w:ascii="Calibri" w:cs="Calibri" w:eastAsia="Calibri" w:hAnsi="Calibri"/>
          <w:color w:val="ff0000"/>
          <w:sz w:val="24"/>
          <w:szCs w:val="24"/>
        </w:rPr>
      </w:pPr>
      <w:r w:rsidDel="00000000" w:rsidR="00000000" w:rsidRPr="00000000">
        <w:rPr>
          <w:rFonts w:ascii="Calibri" w:cs="Calibri" w:eastAsia="Calibri" w:hAnsi="Calibri"/>
          <w:sz w:val="24"/>
          <w:szCs w:val="24"/>
          <w:rtl w:val="0"/>
        </w:rPr>
        <w:t xml:space="preserve">14.2.2. O valor da garantia de execução será obtido pela aplicação de 5% (cinco por cento) sobre o valor contratual, acrescido da garantia adicional se houver.</w:t>
      </w:r>
      <w:r w:rsidDel="00000000" w:rsidR="00000000" w:rsidRPr="00000000">
        <w:rPr>
          <w:rtl w:val="0"/>
        </w:rPr>
      </w:r>
    </w:p>
    <w:p w:rsidR="00000000" w:rsidDel="00000000" w:rsidP="00000000" w:rsidRDefault="00000000" w:rsidRPr="00000000" w14:paraId="000000E3">
      <w:pPr>
        <w:widowControl w:val="0"/>
        <w:spacing w:after="0" w:before="0" w:line="276" w:lineRule="auto"/>
        <w:ind w:firstLine="72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14.2.3. O recolhimento da garantia de execução e da garantia adicional, se houver, deverá ser efetuada nos termos do Art. 96, § 1º, I, II e III da Lei Federal n. º 14.133/2021.</w:t>
      </w:r>
    </w:p>
    <w:p w:rsidR="00000000" w:rsidDel="00000000" w:rsidP="00000000" w:rsidRDefault="00000000" w:rsidRPr="00000000" w14:paraId="000000E4">
      <w:pPr>
        <w:widowControl w:val="0"/>
        <w:spacing w:after="0" w:before="0" w:line="276" w:lineRule="auto"/>
        <w:ind w:firstLine="72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14.2.4. Qualquer majoração do valor contratual obrigará a contratada a depositar, nas mesmas modalidades do item anterior, valor correspondente a 5% (cinco por cento) do valor da alteração. No caso de redução do valor contratual, poderá a contratada ajustar o valor da garantia de execução, se assim o desejar. No caso de prorrogação dos prazos contratuais, as garantias deverão ser devidamente prorrogadas.</w:t>
      </w:r>
    </w:p>
    <w:p w:rsidR="00000000" w:rsidDel="00000000" w:rsidP="00000000" w:rsidRDefault="00000000" w:rsidRPr="00000000" w14:paraId="000000E5">
      <w:pPr>
        <w:widowControl w:val="0"/>
        <w:spacing w:after="0" w:before="0" w:line="276" w:lineRule="auto"/>
        <w:ind w:firstLine="72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14.2.5. A contratada perderá a garantia de execução e a garantia adicional, se houver, quando:</w:t>
      </w:r>
    </w:p>
    <w:p w:rsidR="00000000" w:rsidDel="00000000" w:rsidP="00000000" w:rsidRDefault="00000000" w:rsidRPr="00000000" w14:paraId="000000E6">
      <w:pPr>
        <w:widowControl w:val="0"/>
        <w:numPr>
          <w:ilvl w:val="0"/>
          <w:numId w:val="31"/>
        </w:numPr>
        <w:spacing w:after="0" w:before="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da inadimplência das obrigações e/ou rescisão unilateral do Contrato de Empreitada;</w:t>
      </w:r>
    </w:p>
    <w:p w:rsidR="00000000" w:rsidDel="00000000" w:rsidP="00000000" w:rsidRDefault="00000000" w:rsidRPr="00000000" w14:paraId="000000E7">
      <w:pPr>
        <w:widowControl w:val="0"/>
        <w:numPr>
          <w:ilvl w:val="0"/>
          <w:numId w:val="31"/>
        </w:numPr>
        <w:spacing w:after="0" w:before="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quando do não recebimento provisório e definitivo e/ou não aceitação da obra pelo licitador.</w:t>
      </w:r>
    </w:p>
    <w:p w:rsidR="00000000" w:rsidDel="00000000" w:rsidP="00000000" w:rsidRDefault="00000000" w:rsidRPr="00000000" w14:paraId="000000E8">
      <w:pPr>
        <w:widowControl w:val="0"/>
        <w:spacing w:after="0" w:before="0" w:line="276" w:lineRule="auto"/>
        <w:ind w:firstLine="72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14.2.6. A devolução da garantia de execução ou o valor que dela restar, dar-se-á por requerimento mediante a apresentação de:</w:t>
      </w:r>
    </w:p>
    <w:p w:rsidR="00000000" w:rsidDel="00000000" w:rsidP="00000000" w:rsidRDefault="00000000" w:rsidRPr="00000000" w14:paraId="000000E9">
      <w:pPr>
        <w:widowControl w:val="0"/>
        <w:numPr>
          <w:ilvl w:val="0"/>
          <w:numId w:val="14"/>
        </w:numPr>
        <w:spacing w:after="0" w:before="0" w:line="276" w:lineRule="auto"/>
        <w:ind w:left="720" w:hanging="360"/>
        <w:jc w:val="both"/>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Calibri" w:cs="Calibri" w:eastAsia="Calibri" w:hAnsi="Calibri"/>
          <w:sz w:val="24"/>
          <w:szCs w:val="24"/>
          <w:rtl w:val="0"/>
        </w:rPr>
        <w:t xml:space="preserve">termo de recebimento definitivo;</w:t>
      </w:r>
      <w:r w:rsidDel="00000000" w:rsidR="00000000" w:rsidRPr="00000000">
        <w:rPr>
          <w:rtl w:val="0"/>
        </w:rPr>
      </w:r>
    </w:p>
    <w:p w:rsidR="00000000" w:rsidDel="00000000" w:rsidP="00000000" w:rsidRDefault="00000000" w:rsidRPr="00000000" w14:paraId="000000EA">
      <w:pPr>
        <w:widowControl w:val="0"/>
        <w:numPr>
          <w:ilvl w:val="0"/>
          <w:numId w:val="14"/>
        </w:numPr>
        <w:spacing w:after="0" w:before="0" w:line="276" w:lineRule="auto"/>
        <w:ind w:left="720" w:hanging="360"/>
        <w:jc w:val="both"/>
      </w:pPr>
      <w:r w:rsidDel="00000000" w:rsidR="00000000" w:rsidRPr="00000000">
        <w:rPr>
          <w:rFonts w:ascii="Calibri" w:cs="Calibri" w:eastAsia="Calibri" w:hAnsi="Calibri"/>
          <w:sz w:val="24"/>
          <w:szCs w:val="24"/>
          <w:rtl w:val="0"/>
        </w:rPr>
        <w:t xml:space="preserve">certidão negativa de débitos expedida pela Receita Federal referente ao objeto contratado concluído;</w:t>
      </w:r>
      <w:r w:rsidDel="00000000" w:rsidR="00000000" w:rsidRPr="00000000">
        <w:rPr>
          <w:rtl w:val="0"/>
        </w:rPr>
      </w:r>
    </w:p>
    <w:p w:rsidR="00000000" w:rsidDel="00000000" w:rsidP="00000000" w:rsidRDefault="00000000" w:rsidRPr="00000000" w14:paraId="000000EB">
      <w:pPr>
        <w:widowControl w:val="0"/>
        <w:numPr>
          <w:ilvl w:val="0"/>
          <w:numId w:val="14"/>
        </w:numPr>
        <w:spacing w:after="0" w:before="0" w:line="276" w:lineRule="auto"/>
        <w:ind w:left="720" w:hanging="360"/>
        <w:jc w:val="both"/>
      </w:pPr>
      <w:r w:rsidDel="00000000" w:rsidR="00000000" w:rsidRPr="00000000">
        <w:rPr>
          <w:rFonts w:ascii="Calibri" w:cs="Calibri" w:eastAsia="Calibri" w:hAnsi="Calibri"/>
          <w:sz w:val="24"/>
          <w:szCs w:val="24"/>
          <w:rtl w:val="0"/>
        </w:rPr>
        <w:t xml:space="preserve">comprovantes, nos casos previstos, de ligações definitivas de água e/ou energia elétrica. As despesas referentes ao consumo de água e energia, durante a execução do objeto, são de inteira responsabilidade da contratada.</w:t>
      </w:r>
    </w:p>
    <w:p w:rsidR="00000000" w:rsidDel="00000000" w:rsidP="00000000" w:rsidRDefault="00000000" w:rsidRPr="00000000" w14:paraId="000000EC">
      <w:pPr>
        <w:spacing w:after="200" w:before="123" w:line="240" w:lineRule="auto"/>
        <w:rPr>
          <w:rFonts w:ascii="Calibri" w:cs="Calibri" w:eastAsia="Calibri" w:hAnsi="Calibri"/>
          <w:b w:val="1"/>
          <w:sz w:val="24"/>
          <w:szCs w:val="24"/>
        </w:rPr>
      </w:pPr>
      <w:r w:rsidDel="00000000" w:rsidR="00000000" w:rsidRPr="00000000">
        <w:rPr>
          <w:rFonts w:ascii="Calibri" w:cs="Calibri" w:eastAsia="Calibri" w:hAnsi="Calibri"/>
          <w:b w:val="1"/>
          <w:color w:val="ff0000"/>
          <w:sz w:val="24"/>
          <w:szCs w:val="24"/>
          <w:rtl w:val="0"/>
        </w:rPr>
        <w:t xml:space="preserve"> </w:t>
      </w:r>
      <w:r w:rsidDel="00000000" w:rsidR="00000000" w:rsidRPr="00000000">
        <w:rPr>
          <w:rFonts w:ascii="Calibri" w:cs="Calibri" w:eastAsia="Calibri" w:hAnsi="Calibri"/>
          <w:b w:val="1"/>
          <w:sz w:val="24"/>
          <w:szCs w:val="24"/>
          <w:rtl w:val="0"/>
        </w:rPr>
        <w:t xml:space="preserve">   15. DAS PENALIDADES</w:t>
      </w:r>
    </w:p>
    <w:p w:rsidR="00000000" w:rsidDel="00000000" w:rsidP="00000000" w:rsidRDefault="00000000" w:rsidRPr="00000000" w14:paraId="000000ED">
      <w:pPr>
        <w:tabs>
          <w:tab w:val="left" w:leader="none" w:pos="770"/>
        </w:tabs>
        <w:spacing w:after="200" w:line="242" w:lineRule="auto"/>
        <w:ind w:left="312"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15.1 </w:t>
      </w:r>
      <w:r w:rsidDel="00000000" w:rsidR="00000000" w:rsidRPr="00000000">
        <w:rPr>
          <w:rFonts w:ascii="Calibri" w:cs="Calibri" w:eastAsia="Calibri" w:hAnsi="Calibri"/>
          <w:sz w:val="24"/>
          <w:szCs w:val="24"/>
          <w:rtl w:val="0"/>
        </w:rPr>
        <w:t xml:space="preserve">A recusa injustificada do adjudicatário em assinar o contrato no prazo estabelecido no item 14.1 caracterizará o descumprimento total da obrigação assumida e o sujeitará à multa de 20% (vinte por cento) sobre o valor total do contrato, sem prejuízo das outras sanções previstas em lei e no instrumento convocatório.</w:t>
      </w:r>
    </w:p>
    <w:p w:rsidR="00000000" w:rsidDel="00000000" w:rsidP="00000000" w:rsidRDefault="00000000" w:rsidRPr="00000000" w14:paraId="000000EE">
      <w:pPr>
        <w:tabs>
          <w:tab w:val="left" w:leader="none" w:pos="775"/>
        </w:tabs>
        <w:spacing w:after="200" w:line="242" w:lineRule="auto"/>
        <w:ind w:left="312"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15.2 </w:t>
      </w:r>
      <w:r w:rsidDel="00000000" w:rsidR="00000000" w:rsidRPr="00000000">
        <w:rPr>
          <w:rFonts w:ascii="Calibri" w:cs="Calibri" w:eastAsia="Calibri" w:hAnsi="Calibri"/>
          <w:sz w:val="24"/>
          <w:szCs w:val="24"/>
          <w:rtl w:val="0"/>
        </w:rPr>
        <w:t xml:space="preserve">As licitantes subsequentes, na hipótese de aceitarem a convocação e, posteriormente, recusarem-se a assinar o contrato, ficarão também sujeitas às sanções referidas no item 15.1.</w:t>
      </w:r>
    </w:p>
    <w:p w:rsidR="00000000" w:rsidDel="00000000" w:rsidP="00000000" w:rsidRDefault="00000000" w:rsidRPr="00000000" w14:paraId="000000EF">
      <w:pPr>
        <w:tabs>
          <w:tab w:val="left" w:leader="none" w:pos="790"/>
        </w:tabs>
        <w:spacing w:after="200" w:line="242" w:lineRule="auto"/>
        <w:ind w:left="312"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15.3 </w:t>
      </w:r>
      <w:r w:rsidDel="00000000" w:rsidR="00000000" w:rsidRPr="00000000">
        <w:rPr>
          <w:rFonts w:ascii="Calibri" w:cs="Calibri" w:eastAsia="Calibri" w:hAnsi="Calibri"/>
          <w:sz w:val="24"/>
          <w:szCs w:val="24"/>
          <w:rtl w:val="0"/>
        </w:rPr>
        <w:t xml:space="preserve">Caso a licitante e/ou contratada, por ação ou omissão, venha a praticar alguma das condutas infracionais previstas no art. 155 da Lei nº 14.133/2021, observado o devido processo administrativo sancionatório e as disposições do Ato da Diretoria-Geral nº 15, de 9 de junho de 2022, ficará sujeita às sanções previstas no art. 156 da Lei nº 14.133/2021.</w:t>
      </w:r>
    </w:p>
    <w:p w:rsidR="00000000" w:rsidDel="00000000" w:rsidP="00000000" w:rsidRDefault="00000000" w:rsidRPr="00000000" w14:paraId="000000F0">
      <w:pPr>
        <w:tabs>
          <w:tab w:val="left" w:leader="none" w:pos="813"/>
        </w:tabs>
        <w:spacing w:after="200" w:line="242" w:lineRule="auto"/>
        <w:ind w:left="312"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15.4 </w:t>
      </w:r>
      <w:r w:rsidDel="00000000" w:rsidR="00000000" w:rsidRPr="00000000">
        <w:rPr>
          <w:rFonts w:ascii="Calibri" w:cs="Calibri" w:eastAsia="Calibri" w:hAnsi="Calibri"/>
          <w:sz w:val="24"/>
          <w:szCs w:val="24"/>
          <w:rtl w:val="0"/>
        </w:rPr>
        <w:t xml:space="preserve">Sem prejuízo das sanções previstas neste edital e seus anexos, os atos lesivos à Administração Pública previstos no inciso IV, do art. 5º, da Lei nº 12.846/2013, sujeitarão os infratores às penalidades previstas na referida lei.</w:t>
      </w:r>
    </w:p>
    <w:p w:rsidR="00000000" w:rsidDel="00000000" w:rsidP="00000000" w:rsidRDefault="00000000" w:rsidRPr="00000000" w14:paraId="000000F1">
      <w:pPr>
        <w:tabs>
          <w:tab w:val="left" w:leader="none" w:pos="770"/>
        </w:tabs>
        <w:spacing w:after="200" w:line="242" w:lineRule="auto"/>
        <w:ind w:left="312"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15.5 </w:t>
      </w:r>
      <w:r w:rsidDel="00000000" w:rsidR="00000000" w:rsidRPr="00000000">
        <w:rPr>
          <w:rFonts w:ascii="Calibri" w:cs="Calibri" w:eastAsia="Calibri" w:hAnsi="Calibri"/>
          <w:sz w:val="24"/>
          <w:szCs w:val="24"/>
          <w:rtl w:val="0"/>
        </w:rPr>
        <w:t xml:space="preserve">Em qualquer hipótese de aplicação de sanções administrativas assegurar-se-á o direito ao contraditório e à ampla defesa.</w:t>
      </w:r>
    </w:p>
    <w:p w:rsidR="00000000" w:rsidDel="00000000" w:rsidP="00000000" w:rsidRDefault="00000000" w:rsidRPr="00000000" w14:paraId="000000F2">
      <w:pPr>
        <w:spacing w:after="200" w:line="2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      16. DA IMPUGNAÇÃO AO EDITAL</w:t>
      </w:r>
    </w:p>
    <w:p w:rsidR="00000000" w:rsidDel="00000000" w:rsidP="00000000" w:rsidRDefault="00000000" w:rsidRPr="00000000" w14:paraId="000000F3">
      <w:pPr>
        <w:tabs>
          <w:tab w:val="left" w:leader="none" w:pos="746"/>
        </w:tabs>
        <w:spacing w:after="200" w:line="242" w:lineRule="auto"/>
        <w:ind w:left="312"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16.1 </w:t>
      </w:r>
      <w:r w:rsidDel="00000000" w:rsidR="00000000" w:rsidRPr="00000000">
        <w:rPr>
          <w:rFonts w:ascii="Calibri" w:cs="Calibri" w:eastAsia="Calibri" w:hAnsi="Calibri"/>
          <w:sz w:val="24"/>
          <w:szCs w:val="24"/>
          <w:rtl w:val="0"/>
        </w:rPr>
        <w:t xml:space="preserve">Até o terceiro dia útil anterior à data fixada para abertura da sessão pública, qualquer pessoa, física ou jurídica, poderá impugnar o ato convocatório desta concorrência mediante petição a ser enviada exclusivamente para o endereço eletrônico </w:t>
      </w:r>
      <w:hyperlink r:id="rId20">
        <w:r w:rsidDel="00000000" w:rsidR="00000000" w:rsidRPr="00000000">
          <w:rPr>
            <w:rFonts w:ascii="Calibri" w:cs="Calibri" w:eastAsia="Calibri" w:hAnsi="Calibri"/>
            <w:color w:val="1155cc"/>
            <w:sz w:val="24"/>
            <w:szCs w:val="24"/>
            <w:u w:val="single"/>
            <w:rtl w:val="0"/>
          </w:rPr>
          <w:t xml:space="preserve">licitacaobocaiuvadosul@gmail.com</w:t>
        </w:r>
      </w:hyperlink>
      <w:hyperlink r:id="rId21">
        <w:r w:rsidDel="00000000" w:rsidR="00000000" w:rsidRPr="00000000">
          <w:rPr>
            <w:rFonts w:ascii="Calibri" w:cs="Calibri" w:eastAsia="Calibri" w:hAnsi="Calibri"/>
            <w:color w:val="0563c1"/>
            <w:sz w:val="24"/>
            <w:szCs w:val="24"/>
            <w:u w:val="single"/>
            <w:rtl w:val="0"/>
          </w:rPr>
          <w:t xml:space="preserve">.</w:t>
        </w:r>
      </w:hyperlink>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F4">
      <w:pPr>
        <w:tabs>
          <w:tab w:val="left" w:leader="none" w:pos="821"/>
        </w:tabs>
        <w:spacing w:after="200" w:before="1" w:line="242" w:lineRule="auto"/>
        <w:ind w:left="312"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16.2 </w:t>
      </w:r>
      <w:r w:rsidDel="00000000" w:rsidR="00000000" w:rsidRPr="00000000">
        <w:rPr>
          <w:rFonts w:ascii="Calibri" w:cs="Calibri" w:eastAsia="Calibri" w:hAnsi="Calibri"/>
          <w:sz w:val="24"/>
          <w:szCs w:val="24"/>
          <w:rtl w:val="0"/>
        </w:rPr>
        <w:t xml:space="preserve">Compete à comissão de contratação, auxiliado pelo setor técnico competente, decidir sobre a impugnação.</w:t>
      </w:r>
    </w:p>
    <w:p w:rsidR="00000000" w:rsidDel="00000000" w:rsidP="00000000" w:rsidRDefault="00000000" w:rsidRPr="00000000" w14:paraId="000000F5">
      <w:pPr>
        <w:tabs>
          <w:tab w:val="left" w:leader="none" w:pos="1569"/>
        </w:tabs>
        <w:spacing w:after="200" w:before="1" w:line="242" w:lineRule="auto"/>
        <w:ind w:left="838"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16.2.1 A impugnação não enseja efeito suspensivo automático, devendo a Administração respondê-la em até 3 (três) dias úteis, limitado ao último dia útil anterior à data prevista para a abertura do certame.</w:t>
      </w:r>
    </w:p>
    <w:p w:rsidR="00000000" w:rsidDel="00000000" w:rsidP="00000000" w:rsidRDefault="00000000" w:rsidRPr="00000000" w14:paraId="000000F6">
      <w:pPr>
        <w:tabs>
          <w:tab w:val="left" w:leader="none" w:pos="757"/>
        </w:tabs>
        <w:spacing w:after="200" w:line="242" w:lineRule="auto"/>
        <w:ind w:left="312"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16.3 </w:t>
      </w:r>
      <w:r w:rsidDel="00000000" w:rsidR="00000000" w:rsidRPr="00000000">
        <w:rPr>
          <w:rFonts w:ascii="Calibri" w:cs="Calibri" w:eastAsia="Calibri" w:hAnsi="Calibri"/>
          <w:sz w:val="24"/>
          <w:szCs w:val="24"/>
          <w:rtl w:val="0"/>
        </w:rPr>
        <w:t xml:space="preserve">Acolhida a impugnação contra este edital, será designada nova data para a realização do certame, exceto quando, inquestionavelmente, a alteração não afetar a formulação das propostas.</w:t>
      </w:r>
    </w:p>
    <w:p w:rsidR="00000000" w:rsidDel="00000000" w:rsidP="00000000" w:rsidRDefault="00000000" w:rsidRPr="00000000" w14:paraId="000000F7">
      <w:pPr>
        <w:tabs>
          <w:tab w:val="left" w:leader="none" w:pos="757"/>
        </w:tabs>
        <w:spacing w:after="200" w:line="242" w:lineRule="auto"/>
        <w:ind w:left="312"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16.4 </w:t>
      </w:r>
      <w:r w:rsidDel="00000000" w:rsidR="00000000" w:rsidRPr="00000000">
        <w:rPr>
          <w:rFonts w:ascii="Calibri" w:cs="Calibri" w:eastAsia="Calibri" w:hAnsi="Calibri"/>
          <w:sz w:val="24"/>
          <w:szCs w:val="24"/>
          <w:rtl w:val="0"/>
        </w:rPr>
        <w:t xml:space="preserve">Os pedidos de esclarecimentos deverão ser enviados a comissão de contratação até o terceiro dia útil anterior à data fixada para abertura da sessão pública, exclusivamente para o endereço eletrônico </w:t>
      </w:r>
      <w:hyperlink r:id="rId22">
        <w:r w:rsidDel="00000000" w:rsidR="00000000" w:rsidRPr="00000000">
          <w:rPr>
            <w:rFonts w:ascii="Calibri" w:cs="Calibri" w:eastAsia="Calibri" w:hAnsi="Calibri"/>
            <w:color w:val="1155cc"/>
            <w:sz w:val="24"/>
            <w:szCs w:val="24"/>
            <w:u w:val="single"/>
            <w:rtl w:val="0"/>
          </w:rPr>
          <w:t xml:space="preserve">licitacaobocaiuvadosul@gmail.com</w:t>
        </w:r>
      </w:hyperlink>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F8">
      <w:pPr>
        <w:tabs>
          <w:tab w:val="left" w:leader="none" w:pos="1585"/>
        </w:tabs>
        <w:spacing w:after="200" w:before="123" w:line="242" w:lineRule="auto"/>
        <w:ind w:left="838"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16.4.1 A comissão de contratação, auxiliado pelo setor técnico competente, prestará os esclarecimentos solicitados em até 3 (três) dias úteis, limitado ao último dia útil anterior à data prevista para a abertura do certame.</w:t>
      </w:r>
    </w:p>
    <w:p w:rsidR="00000000" w:rsidDel="00000000" w:rsidP="00000000" w:rsidRDefault="00000000" w:rsidRPr="00000000" w14:paraId="000000F9">
      <w:pPr>
        <w:tabs>
          <w:tab w:val="left" w:leader="none" w:pos="752"/>
        </w:tabs>
        <w:spacing w:after="200" w:before="1" w:line="242" w:lineRule="auto"/>
        <w:ind w:left="312"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16.5 </w:t>
      </w:r>
      <w:r w:rsidDel="00000000" w:rsidR="00000000" w:rsidRPr="00000000">
        <w:rPr>
          <w:rFonts w:ascii="Calibri" w:cs="Calibri" w:eastAsia="Calibri" w:hAnsi="Calibri"/>
          <w:sz w:val="24"/>
          <w:szCs w:val="24"/>
          <w:rtl w:val="0"/>
        </w:rPr>
        <w:t xml:space="preserve">As respostas às impugnações e aos esclarecimentos solicitados serão disponibilizadas no   Sistema Eletrônico Compras.gov.br e no Portal da Transparência do Município de Bocaiúva do Sul para os interessados.</w:t>
      </w:r>
    </w:p>
    <w:p w:rsidR="00000000" w:rsidDel="00000000" w:rsidP="00000000" w:rsidRDefault="00000000" w:rsidRPr="00000000" w14:paraId="000000FA">
      <w:pPr>
        <w:tabs>
          <w:tab w:val="left" w:leader="none" w:pos="752"/>
        </w:tabs>
        <w:spacing w:after="200" w:before="1" w:line="242" w:lineRule="auto"/>
        <w:ind w:left="312" w:firstLine="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17.  DAS DISPOSIÇÕES GERAIS</w:t>
      </w:r>
    </w:p>
    <w:p w:rsidR="00000000" w:rsidDel="00000000" w:rsidP="00000000" w:rsidRDefault="00000000" w:rsidRPr="00000000" w14:paraId="000000FB">
      <w:pPr>
        <w:tabs>
          <w:tab w:val="left" w:leader="none" w:pos="761"/>
        </w:tabs>
        <w:spacing w:after="0" w:line="242" w:lineRule="auto"/>
        <w:ind w:left="312"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17.1 </w:t>
      </w:r>
      <w:r w:rsidDel="00000000" w:rsidR="00000000" w:rsidRPr="00000000">
        <w:rPr>
          <w:rFonts w:ascii="Calibri" w:cs="Calibri" w:eastAsia="Calibri" w:hAnsi="Calibri"/>
          <w:sz w:val="24"/>
          <w:szCs w:val="24"/>
          <w:rtl w:val="0"/>
        </w:rPr>
        <w:t xml:space="preserve">O encaminhamento de proposta por meio do sistema eletrônico implica aceitação plena e irrestrita das condições e termos que regem a presente Concorrência Eletrônica por parte da licitante.</w:t>
      </w:r>
    </w:p>
    <w:p w:rsidR="00000000" w:rsidDel="00000000" w:rsidP="00000000" w:rsidRDefault="00000000" w:rsidRPr="00000000" w14:paraId="000000FC">
      <w:pPr>
        <w:tabs>
          <w:tab w:val="left" w:leader="none" w:pos="772"/>
        </w:tabs>
        <w:spacing w:after="0" w:before="1" w:line="242" w:lineRule="auto"/>
        <w:ind w:left="312"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17.2 </w:t>
      </w:r>
      <w:r w:rsidDel="00000000" w:rsidR="00000000" w:rsidRPr="00000000">
        <w:rPr>
          <w:rFonts w:ascii="Calibri" w:cs="Calibri" w:eastAsia="Calibri" w:hAnsi="Calibri"/>
          <w:sz w:val="24"/>
          <w:szCs w:val="24"/>
          <w:rtl w:val="0"/>
        </w:rPr>
        <w:t xml:space="preserve">Integram este edital os seguintes anexos: </w:t>
      </w:r>
    </w:p>
    <w:p w:rsidR="00000000" w:rsidDel="00000000" w:rsidP="00000000" w:rsidRDefault="00000000" w:rsidRPr="00000000" w14:paraId="000000FD">
      <w:pPr>
        <w:tabs>
          <w:tab w:val="left" w:leader="none" w:pos="772"/>
        </w:tabs>
        <w:spacing w:after="0" w:before="1" w:line="242" w:lineRule="auto"/>
        <w:ind w:left="312"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Anexo I – Termo de Referência; </w:t>
      </w:r>
    </w:p>
    <w:p w:rsidR="00000000" w:rsidDel="00000000" w:rsidP="00000000" w:rsidRDefault="00000000" w:rsidRPr="00000000" w14:paraId="000000FE">
      <w:pPr>
        <w:tabs>
          <w:tab w:val="left" w:leader="none" w:pos="772"/>
        </w:tabs>
        <w:spacing w:after="0" w:before="1" w:line="242" w:lineRule="auto"/>
        <w:ind w:left="312"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Apêndice Do Anexo I – Estudo Técnico Preliminar;</w:t>
      </w:r>
    </w:p>
    <w:p w:rsidR="00000000" w:rsidDel="00000000" w:rsidP="00000000" w:rsidRDefault="00000000" w:rsidRPr="00000000" w14:paraId="000000FF">
      <w:pPr>
        <w:tabs>
          <w:tab w:val="left" w:leader="none" w:pos="772"/>
        </w:tabs>
        <w:spacing w:after="0" w:before="1" w:line="242" w:lineRule="auto"/>
        <w:ind w:left="312"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Anexo II – Modelo de Apresentação de Proposta;</w:t>
      </w:r>
    </w:p>
    <w:p w:rsidR="00000000" w:rsidDel="00000000" w:rsidP="00000000" w:rsidRDefault="00000000" w:rsidRPr="00000000" w14:paraId="00000100">
      <w:pPr>
        <w:tabs>
          <w:tab w:val="left" w:leader="none" w:pos="772"/>
        </w:tabs>
        <w:spacing w:after="0" w:before="1" w:line="242" w:lineRule="auto"/>
        <w:ind w:left="312"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Anexo III– Minuta do Contrato.</w:t>
      </w:r>
    </w:p>
    <w:p w:rsidR="00000000" w:rsidDel="00000000" w:rsidP="00000000" w:rsidRDefault="00000000" w:rsidRPr="00000000" w14:paraId="00000101">
      <w:pPr>
        <w:tabs>
          <w:tab w:val="left" w:leader="none" w:pos="757"/>
        </w:tabs>
        <w:spacing w:after="0" w:line="242" w:lineRule="auto"/>
        <w:ind w:left="312"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17.3 </w:t>
      </w:r>
      <w:r w:rsidDel="00000000" w:rsidR="00000000" w:rsidRPr="00000000">
        <w:rPr>
          <w:rFonts w:ascii="Calibri" w:cs="Calibri" w:eastAsia="Calibri" w:hAnsi="Calibri"/>
          <w:sz w:val="24"/>
          <w:szCs w:val="24"/>
          <w:rtl w:val="0"/>
        </w:rPr>
        <w:t xml:space="preserve">Os atos normativos do Município de Bocaiúva do Sul referenciados neste edital podem ser consultados no sítio eletrônico</w:t>
      </w:r>
      <w:r w:rsidDel="00000000" w:rsidR="00000000" w:rsidRPr="00000000">
        <w:rPr>
          <w:rFonts w:ascii="Calibri" w:cs="Calibri" w:eastAsia="Calibri" w:hAnsi="Calibri"/>
          <w:color w:val="0000ff"/>
          <w:sz w:val="24"/>
          <w:szCs w:val="24"/>
          <w:u w:val="single"/>
          <w:rtl w:val="0"/>
        </w:rPr>
        <w:t xml:space="preserve"> https://www.bocaiuvadosul.pr.gov.br/site/.</w:t>
      </w:r>
      <w:r w:rsidDel="00000000" w:rsidR="00000000" w:rsidRPr="00000000">
        <w:rPr>
          <w:rtl w:val="0"/>
        </w:rPr>
      </w:r>
    </w:p>
    <w:p w:rsidR="00000000" w:rsidDel="00000000" w:rsidP="00000000" w:rsidRDefault="00000000" w:rsidRPr="00000000" w14:paraId="00000102">
      <w:pPr>
        <w:tabs>
          <w:tab w:val="left" w:leader="none" w:pos="759"/>
        </w:tabs>
        <w:spacing w:after="0" w:line="242" w:lineRule="auto"/>
        <w:ind w:left="312"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17.4 </w:t>
      </w:r>
      <w:r w:rsidDel="00000000" w:rsidR="00000000" w:rsidRPr="00000000">
        <w:rPr>
          <w:rFonts w:ascii="Calibri" w:cs="Calibri" w:eastAsia="Calibri" w:hAnsi="Calibri"/>
          <w:sz w:val="24"/>
          <w:szCs w:val="24"/>
          <w:rtl w:val="0"/>
        </w:rPr>
        <w:t xml:space="preserve">É facultado à comissão de contratação, em qualquer fase da concorrência, promover diligências destinadas a esclarecer, sanear ou complementar a instrução do processo desta licitação, constituindo meio legal de prova os documentos obtidos.</w:t>
      </w:r>
    </w:p>
    <w:p w:rsidR="00000000" w:rsidDel="00000000" w:rsidP="00000000" w:rsidRDefault="00000000" w:rsidRPr="00000000" w14:paraId="00000103">
      <w:pPr>
        <w:tabs>
          <w:tab w:val="left" w:leader="none" w:pos="763"/>
        </w:tabs>
        <w:spacing w:after="0" w:line="242" w:lineRule="auto"/>
        <w:ind w:left="312"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17.5 </w:t>
      </w:r>
      <w:r w:rsidDel="00000000" w:rsidR="00000000" w:rsidRPr="00000000">
        <w:rPr>
          <w:rFonts w:ascii="Calibri" w:cs="Calibri" w:eastAsia="Calibri" w:hAnsi="Calibri"/>
          <w:sz w:val="24"/>
          <w:szCs w:val="24"/>
          <w:rtl w:val="0"/>
        </w:rPr>
        <w:t xml:space="preserve">No julgamento das propostas e na fase de habilitação, a comissão de contratação poderá sanar erros ou falhas que não alterem a substância das propostas e dos documentos e a sua validade jurídica, mediante despacho fundamentado, registrado em ata e acessível a todos, atribuindo-lhes validade e eficácia para fins de classificação e habilitação.</w:t>
      </w:r>
    </w:p>
    <w:p w:rsidR="00000000" w:rsidDel="00000000" w:rsidP="00000000" w:rsidRDefault="00000000" w:rsidRPr="00000000" w14:paraId="00000104">
      <w:pPr>
        <w:tabs>
          <w:tab w:val="left" w:leader="none" w:pos="781"/>
        </w:tabs>
        <w:spacing w:after="0" w:line="242" w:lineRule="auto"/>
        <w:ind w:left="312"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17.6 </w:t>
      </w:r>
      <w:r w:rsidDel="00000000" w:rsidR="00000000" w:rsidRPr="00000000">
        <w:rPr>
          <w:rFonts w:ascii="Calibri" w:cs="Calibri" w:eastAsia="Calibri" w:hAnsi="Calibri"/>
          <w:sz w:val="24"/>
          <w:szCs w:val="24"/>
          <w:rtl w:val="0"/>
        </w:rPr>
        <w:t xml:space="preserve">As decisões da comissão de contratação durante os procedimentos da comissão de contratação serão fundamentadas e registradas no sistema com acompanhamento em tempo real por todos os participantes.</w:t>
      </w:r>
    </w:p>
    <w:p w:rsidR="00000000" w:rsidDel="00000000" w:rsidP="00000000" w:rsidRDefault="00000000" w:rsidRPr="00000000" w14:paraId="00000105">
      <w:pPr>
        <w:tabs>
          <w:tab w:val="left" w:leader="none" w:pos="810"/>
        </w:tabs>
        <w:spacing w:after="0" w:line="244" w:lineRule="auto"/>
        <w:ind w:left="312"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17.7 A aplicação dos normativos expedidos pela Secretaria de Gestão do Ministério da Economia limitar-se-á aos aspectos operacionais inerentes à parametrização do Sistema Eletrônico Compras.gov.br, prevalecendo os normativos regulamentares do Município de Bocaiúva do Sul no tocante à disciplina da fase preparatória da contratação, da atuação da comissão de contratação, prazos e procedimentos atinentes ao envio de documentação pelas licitantes, diligências e saneamento de falhas, aplicação de sanções e procedimentos posteriores à homologação do certame.</w:t>
      </w:r>
    </w:p>
    <w:p w:rsidR="00000000" w:rsidDel="00000000" w:rsidP="00000000" w:rsidRDefault="00000000" w:rsidRPr="00000000" w14:paraId="00000106">
      <w:pPr>
        <w:tabs>
          <w:tab w:val="left" w:leader="none" w:pos="766"/>
        </w:tabs>
        <w:spacing w:after="0" w:before="216" w:line="242" w:lineRule="auto"/>
        <w:ind w:left="312"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17.8 As limitações operacionais porventura existentes no Sistema Eletrônico Compras.gov.br decorrentes de imposições normativas restritas ao âmbito do Sistema de Serviços Gerais - SISG, de que trata o Decreto nº 1.094, de 23 de março de 1994, não vinculam ao Município de Bocaiúva do Sul, podendo ser adotadas medidas para a sua superação, prevalecendo, nesses casos, a instrução constante do processo administrativo correspondente ao certame.</w:t>
      </w:r>
    </w:p>
    <w:p w:rsidR="00000000" w:rsidDel="00000000" w:rsidP="00000000" w:rsidRDefault="00000000" w:rsidRPr="00000000" w14:paraId="00000107">
      <w:pPr>
        <w:tabs>
          <w:tab w:val="left" w:leader="none" w:pos="786"/>
        </w:tabs>
        <w:spacing w:after="0" w:before="123" w:line="242" w:lineRule="auto"/>
        <w:ind w:left="312"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17.9 </w:t>
      </w:r>
      <w:r w:rsidDel="00000000" w:rsidR="00000000" w:rsidRPr="00000000">
        <w:rPr>
          <w:rFonts w:ascii="Calibri" w:cs="Calibri" w:eastAsia="Calibri" w:hAnsi="Calibri"/>
          <w:sz w:val="24"/>
          <w:szCs w:val="24"/>
          <w:rtl w:val="0"/>
        </w:rPr>
        <w:t xml:space="preserve">Os casos omissos e as dúvidas suscitadas em qualquer fase do presente concorrência serão resolvidos pela comissão de contratação.</w:t>
      </w:r>
    </w:p>
    <w:p w:rsidR="00000000" w:rsidDel="00000000" w:rsidP="00000000" w:rsidRDefault="00000000" w:rsidRPr="00000000" w14:paraId="00000108">
      <w:pPr>
        <w:spacing w:after="0" w:line="2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     18. DO FORO</w:t>
      </w:r>
    </w:p>
    <w:p w:rsidR="00000000" w:rsidDel="00000000" w:rsidP="00000000" w:rsidRDefault="00000000" w:rsidRPr="00000000" w14:paraId="00000109">
      <w:pPr>
        <w:spacing w:after="0" w:line="242" w:lineRule="auto"/>
        <w:ind w:left="312"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18.1 </w:t>
      </w:r>
      <w:r w:rsidDel="00000000" w:rsidR="00000000" w:rsidRPr="00000000">
        <w:rPr>
          <w:rFonts w:ascii="Calibri" w:cs="Calibri" w:eastAsia="Calibri" w:hAnsi="Calibri"/>
          <w:sz w:val="24"/>
          <w:szCs w:val="24"/>
          <w:rtl w:val="0"/>
        </w:rPr>
        <w:t xml:space="preserve">Para dirimir qualquer controvérsia decorrente da realização do presente concorrência que não possa ser resolvida administrativamente, fica definido o foro da Comarca de Bocaiúva do Sul, com exclusão de qualquer outro.</w:t>
      </w:r>
    </w:p>
    <w:p w:rsidR="00000000" w:rsidDel="00000000" w:rsidP="00000000" w:rsidRDefault="00000000" w:rsidRPr="00000000" w14:paraId="0000010A">
      <w:pPr>
        <w:spacing w:after="200" w:line="240" w:lineRule="auto"/>
        <w:ind w:left="494" w:firstLine="0"/>
        <w:jc w:val="righ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Bocaiúva do Sul, 25 de abril de 2024.</w:t>
      </w:r>
    </w:p>
    <w:p w:rsidR="00000000" w:rsidDel="00000000" w:rsidP="00000000" w:rsidRDefault="00000000" w:rsidRPr="00000000" w14:paraId="0000010B">
      <w:pPr>
        <w:ind w:right="57"/>
        <w:jc w:val="center"/>
        <w:rPr>
          <w:rFonts w:ascii="Calibri" w:cs="Calibri" w:eastAsia="Calibri" w:hAnsi="Calibri"/>
          <w:sz w:val="24"/>
          <w:szCs w:val="24"/>
        </w:rPr>
      </w:pPr>
      <w:r w:rsidDel="00000000" w:rsidR="00000000" w:rsidRPr="00000000">
        <w:rPr>
          <w:rFonts w:ascii="Calibri" w:cs="Calibri" w:eastAsia="Calibri" w:hAnsi="Calibri"/>
          <w:b w:val="1"/>
          <w:sz w:val="24"/>
          <w:szCs w:val="24"/>
          <w:highlight w:val="white"/>
          <w:rtl w:val="0"/>
        </w:rPr>
        <w:t xml:space="preserve">OTAVIO MAURILIO ALBERTI GOETTEN DE OLIVEIRA</w:t>
      </w:r>
      <w:r w:rsidDel="00000000" w:rsidR="00000000" w:rsidRPr="00000000">
        <w:rPr>
          <w:rtl w:val="0"/>
        </w:rPr>
      </w:r>
    </w:p>
    <w:p w:rsidR="00000000" w:rsidDel="00000000" w:rsidP="00000000" w:rsidRDefault="00000000" w:rsidRPr="00000000" w14:paraId="0000010C">
      <w:pPr>
        <w:spacing w:after="200" w:line="240" w:lineRule="auto"/>
        <w:ind w:left="494" w:firstLine="0"/>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PREFEITO MUNICIPAL</w:t>
      </w:r>
    </w:p>
    <w:p w:rsidR="00000000" w:rsidDel="00000000" w:rsidP="00000000" w:rsidRDefault="00000000" w:rsidRPr="00000000" w14:paraId="0000010D">
      <w:pPr>
        <w:spacing w:after="200" w:line="240" w:lineRule="auto"/>
        <w:ind w:left="494" w:firstLine="0"/>
        <w:jc w:val="cente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10E">
      <w:pPr>
        <w:spacing w:after="200" w:line="240" w:lineRule="auto"/>
        <w:ind w:left="494" w:firstLine="0"/>
        <w:jc w:val="cente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10F">
      <w:pPr>
        <w:spacing w:after="200" w:line="240" w:lineRule="auto"/>
        <w:ind w:left="494" w:firstLine="0"/>
        <w:jc w:val="cente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110">
      <w:pPr>
        <w:spacing w:line="312" w:lineRule="auto"/>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ANEXO I - TERMO DE REFERÊNCIA</w:t>
      </w:r>
    </w:p>
    <w:p w:rsidR="00000000" w:rsidDel="00000000" w:rsidP="00000000" w:rsidRDefault="00000000" w:rsidRPr="00000000" w14:paraId="00000111">
      <w:pPr>
        <w:spacing w:after="160" w:line="259" w:lineRule="auto"/>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1. OBJETO</w:t>
      </w:r>
    </w:p>
    <w:p w:rsidR="00000000" w:rsidDel="00000000" w:rsidP="00000000" w:rsidRDefault="00000000" w:rsidRPr="00000000" w14:paraId="00000112">
      <w:pPr>
        <w:spacing w:after="160" w:line="259" w:lineRule="auto"/>
        <w:jc w:val="both"/>
        <w:rPr>
          <w:rFonts w:ascii="Calibri" w:cs="Calibri" w:eastAsia="Calibri" w:hAnsi="Calibri"/>
          <w:color w:val="ff0000"/>
          <w:sz w:val="24"/>
          <w:szCs w:val="24"/>
        </w:rPr>
      </w:pPr>
      <w:bookmarkStart w:colFirst="0" w:colLast="0" w:name="_3o7alnk" w:id="1"/>
      <w:bookmarkEnd w:id="1"/>
      <w:r w:rsidDel="00000000" w:rsidR="00000000" w:rsidRPr="00000000">
        <w:rPr>
          <w:rFonts w:ascii="Calibri" w:cs="Calibri" w:eastAsia="Calibri" w:hAnsi="Calibri"/>
          <w:sz w:val="24"/>
          <w:szCs w:val="24"/>
          <w:rtl w:val="0"/>
        </w:rPr>
        <w:t xml:space="preserve">1.1. </w:t>
      </w:r>
      <w:r w:rsidDel="00000000" w:rsidR="00000000" w:rsidRPr="00000000">
        <w:rPr>
          <w:rFonts w:ascii="Calibri" w:cs="Calibri" w:eastAsia="Calibri" w:hAnsi="Calibri"/>
          <w:b w:val="1"/>
          <w:sz w:val="24"/>
          <w:szCs w:val="24"/>
          <w:highlight w:val="white"/>
          <w:rtl w:val="0"/>
        </w:rPr>
        <w:t xml:space="preserve">CONTRATAÇÃO DE EMPRESA ESPECIALIZADA </w:t>
      </w:r>
      <w:r w:rsidDel="00000000" w:rsidR="00000000" w:rsidRPr="00000000">
        <w:rPr>
          <w:rFonts w:ascii="Calibri" w:cs="Calibri" w:eastAsia="Calibri" w:hAnsi="Calibri"/>
          <w:b w:val="1"/>
          <w:sz w:val="24"/>
          <w:szCs w:val="24"/>
          <w:rtl w:val="0"/>
        </w:rPr>
        <w:t xml:space="preserve">PARA SERVIÇOS DE PAVIMENTAÇÃO COM APLICAÇÃO DE REVESTIMENTOS ASFÁLTICOS DO TIPO CBUQ, EM TRECHO DE 380 METROS, E DE TST, EM TRECHO DE 628,37 METROS, TOTALIZANDO 1.008,37 METROS E ÁREA TOTAL DE 6.050,22M², COM FORNECIMENTO DE MATERIAL, MÃO DE OBRA E EQUIPAMENTOS, NA RUA GASPAR CECCON, NO MUNICÍPIO DE BOCAIÚVA DO SUL/PR, CONFORME PROJETOS, MEMORIAL DESCRITIVO E PLANILHA ORÇAMENTÁRIA ANEXAS</w:t>
      </w:r>
      <w:r w:rsidDel="00000000" w:rsidR="00000000" w:rsidRPr="00000000">
        <w:rPr>
          <w:rtl w:val="0"/>
        </w:rPr>
      </w:r>
    </w:p>
    <w:p w:rsidR="00000000" w:rsidDel="00000000" w:rsidP="00000000" w:rsidRDefault="00000000" w:rsidRPr="00000000" w14:paraId="00000113">
      <w:pPr>
        <w:spacing w:after="160" w:line="259"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1.2. A modalidade de licitação utilizada será CONCORRÊNCIA ELETRÔNICA.</w:t>
      </w:r>
    </w:p>
    <w:p w:rsidR="00000000" w:rsidDel="00000000" w:rsidP="00000000" w:rsidRDefault="00000000" w:rsidRPr="00000000" w14:paraId="00000114">
      <w:pPr>
        <w:spacing w:after="160" w:line="259"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1.3. O critério de julgamento a ser utilizado será de Menor preço.</w:t>
      </w:r>
    </w:p>
    <w:p w:rsidR="00000000" w:rsidDel="00000000" w:rsidP="00000000" w:rsidRDefault="00000000" w:rsidRPr="00000000" w14:paraId="00000115">
      <w:pPr>
        <w:spacing w:after="160" w:line="259" w:lineRule="auto"/>
        <w:jc w:val="both"/>
        <w:rPr>
          <w:rFonts w:ascii="Calibri" w:cs="Calibri" w:eastAsia="Calibri" w:hAnsi="Calibri"/>
          <w:b w:val="1"/>
          <w:sz w:val="24"/>
          <w:szCs w:val="24"/>
        </w:rPr>
      </w:pPr>
      <w:bookmarkStart w:colFirst="0" w:colLast="0" w:name="_23ckvvd" w:id="2"/>
      <w:bookmarkEnd w:id="2"/>
      <w:r w:rsidDel="00000000" w:rsidR="00000000" w:rsidRPr="00000000">
        <w:rPr>
          <w:rFonts w:ascii="Calibri" w:cs="Calibri" w:eastAsia="Calibri" w:hAnsi="Calibri"/>
          <w:b w:val="1"/>
          <w:sz w:val="24"/>
          <w:szCs w:val="24"/>
          <w:rtl w:val="0"/>
        </w:rPr>
        <w:t xml:space="preserve">2. DESCRIÇÃO E PREÇO MÁXIMO DA LICITAÇÃO E VALORES REFERENCIAIS DE MERCADO</w:t>
      </w:r>
    </w:p>
    <w:p w:rsidR="00000000" w:rsidDel="00000000" w:rsidP="00000000" w:rsidRDefault="00000000" w:rsidRPr="00000000" w14:paraId="00000116">
      <w:pPr>
        <w:spacing w:after="160" w:line="259" w:lineRule="auto"/>
        <w:jc w:val="both"/>
        <w:rPr>
          <w:rFonts w:ascii="Calibri" w:cs="Calibri" w:eastAsia="Calibri" w:hAnsi="Calibri"/>
          <w:color w:val="ff0000"/>
          <w:sz w:val="24"/>
          <w:szCs w:val="24"/>
        </w:rPr>
      </w:pPr>
      <w:r w:rsidDel="00000000" w:rsidR="00000000" w:rsidRPr="00000000">
        <w:rPr>
          <w:rFonts w:ascii="Calibri" w:cs="Calibri" w:eastAsia="Calibri" w:hAnsi="Calibri"/>
          <w:sz w:val="24"/>
          <w:szCs w:val="24"/>
          <w:rtl w:val="0"/>
        </w:rPr>
        <w:t xml:space="preserve">2.1. O valor máximo da licitação é de </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sz w:val="24"/>
          <w:szCs w:val="24"/>
          <w:rtl w:val="0"/>
        </w:rPr>
        <w:t xml:space="preserve">R$ 936.973,99 (novecentos e trinta e seis mil, novecentos e setenta e três reais e noventa e nove centavos).</w:t>
      </w:r>
      <w:r w:rsidDel="00000000" w:rsidR="00000000" w:rsidRPr="00000000">
        <w:rPr>
          <w:rtl w:val="0"/>
        </w:rPr>
      </w:r>
    </w:p>
    <w:p w:rsidR="00000000" w:rsidDel="00000000" w:rsidP="00000000" w:rsidRDefault="00000000" w:rsidRPr="00000000" w14:paraId="00000117">
      <w:pPr>
        <w:spacing w:after="160" w:line="240" w:lineRule="auto"/>
        <w:jc w:val="both"/>
        <w:rPr>
          <w:rFonts w:ascii="Calibri" w:cs="Calibri" w:eastAsia="Calibri" w:hAnsi="Calibri"/>
          <w:color w:val="ff0000"/>
          <w:sz w:val="24"/>
          <w:szCs w:val="24"/>
        </w:rPr>
      </w:pPr>
      <w:r w:rsidDel="00000000" w:rsidR="00000000" w:rsidRPr="00000000">
        <w:rPr>
          <w:rFonts w:ascii="Calibri" w:cs="Calibri" w:eastAsia="Calibri" w:hAnsi="Calibri"/>
          <w:sz w:val="24"/>
          <w:szCs w:val="24"/>
          <w:rtl w:val="0"/>
        </w:rPr>
        <w:t xml:space="preserve">2.2. O valor referencial foi obtido através do orçamento e levantamento quantitativo utilizando-se a planilha do DER/PR.</w:t>
      </w:r>
      <w:r w:rsidDel="00000000" w:rsidR="00000000" w:rsidRPr="00000000">
        <w:rPr>
          <w:rtl w:val="0"/>
        </w:rPr>
      </w:r>
    </w:p>
    <w:tbl>
      <w:tblPr>
        <w:tblStyle w:val="Table2"/>
        <w:tblW w:w="952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20"/>
        <w:gridCol w:w="870"/>
        <w:gridCol w:w="5145"/>
        <w:gridCol w:w="1005"/>
        <w:gridCol w:w="1785"/>
        <w:tblGridChange w:id="0">
          <w:tblGrid>
            <w:gridCol w:w="720"/>
            <w:gridCol w:w="870"/>
            <w:gridCol w:w="5145"/>
            <w:gridCol w:w="1005"/>
            <w:gridCol w:w="1785"/>
          </w:tblGrid>
        </w:tblGridChange>
      </w:tblGrid>
      <w:tr>
        <w:trPr>
          <w:cantSplit w:val="0"/>
          <w:tblHeader w:val="0"/>
        </w:trPr>
        <w:tc>
          <w:tcPr>
            <w:shd w:fill="auto" w:val="clear"/>
            <w:vAlign w:val="center"/>
          </w:tcPr>
          <w:p w:rsidR="00000000" w:rsidDel="00000000" w:rsidP="00000000" w:rsidRDefault="00000000" w:rsidRPr="00000000" w14:paraId="00000118">
            <w:pPr>
              <w:spacing w:line="24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ITEM</w:t>
            </w:r>
          </w:p>
        </w:tc>
        <w:tc>
          <w:tcPr>
            <w:shd w:fill="auto" w:val="clear"/>
            <w:vAlign w:val="center"/>
          </w:tcPr>
          <w:p w:rsidR="00000000" w:rsidDel="00000000" w:rsidP="00000000" w:rsidRDefault="00000000" w:rsidRPr="00000000" w14:paraId="00000119">
            <w:pPr>
              <w:spacing w:line="24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UNID.</w:t>
            </w:r>
          </w:p>
        </w:tc>
        <w:tc>
          <w:tcPr>
            <w:shd w:fill="auto" w:val="clear"/>
            <w:vAlign w:val="center"/>
          </w:tcPr>
          <w:p w:rsidR="00000000" w:rsidDel="00000000" w:rsidP="00000000" w:rsidRDefault="00000000" w:rsidRPr="00000000" w14:paraId="0000011A">
            <w:pPr>
              <w:spacing w:line="24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DESCRIÇÃO</w:t>
            </w:r>
          </w:p>
        </w:tc>
        <w:tc>
          <w:tcPr>
            <w:shd w:fill="auto" w:val="clear"/>
            <w:vAlign w:val="center"/>
          </w:tcPr>
          <w:p w:rsidR="00000000" w:rsidDel="00000000" w:rsidP="00000000" w:rsidRDefault="00000000" w:rsidRPr="00000000" w14:paraId="0000011B">
            <w:pPr>
              <w:spacing w:line="24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QUANT.</w:t>
            </w:r>
          </w:p>
        </w:tc>
        <w:tc>
          <w:tcPr>
            <w:vAlign w:val="center"/>
          </w:tcPr>
          <w:p w:rsidR="00000000" w:rsidDel="00000000" w:rsidP="00000000" w:rsidRDefault="00000000" w:rsidRPr="00000000" w14:paraId="0000011C">
            <w:pPr>
              <w:spacing w:line="24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Valor Total</w:t>
            </w:r>
          </w:p>
        </w:tc>
      </w:tr>
      <w:tr>
        <w:trPr>
          <w:cantSplit w:val="0"/>
          <w:trHeight w:val="300" w:hRule="atLeast"/>
          <w:tblHeader w:val="0"/>
        </w:trPr>
        <w:tc>
          <w:tcPr>
            <w:shd w:fill="auto" w:val="clear"/>
            <w:vAlign w:val="center"/>
          </w:tcPr>
          <w:p w:rsidR="00000000" w:rsidDel="00000000" w:rsidP="00000000" w:rsidRDefault="00000000" w:rsidRPr="00000000" w14:paraId="0000011D">
            <w:pPr>
              <w:spacing w:line="24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w:t>
            </w:r>
          </w:p>
        </w:tc>
        <w:tc>
          <w:tcPr>
            <w:shd w:fill="auto" w:val="clear"/>
            <w:vAlign w:val="center"/>
          </w:tcPr>
          <w:p w:rsidR="00000000" w:rsidDel="00000000" w:rsidP="00000000" w:rsidRDefault="00000000" w:rsidRPr="00000000" w14:paraId="0000011E">
            <w:pPr>
              <w:spacing w:line="24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SER</w:t>
            </w:r>
          </w:p>
        </w:tc>
        <w:tc>
          <w:tcPr>
            <w:shd w:fill="auto" w:val="clear"/>
            <w:vAlign w:val="center"/>
          </w:tcPr>
          <w:p w:rsidR="00000000" w:rsidDel="00000000" w:rsidP="00000000" w:rsidRDefault="00000000" w:rsidRPr="00000000" w14:paraId="0000011F">
            <w:pPr>
              <w:spacing w:line="240" w:lineRule="auto"/>
              <w:jc w:val="both"/>
              <w:rPr>
                <w:rFonts w:ascii="Calibri" w:cs="Calibri" w:eastAsia="Calibri" w:hAnsi="Calibri"/>
                <w:sz w:val="20"/>
                <w:szCs w:val="20"/>
              </w:rPr>
            </w:pPr>
            <w:bookmarkStart w:colFirst="0" w:colLast="0" w:name="_gjdgxs" w:id="0"/>
            <w:bookmarkEnd w:id="0"/>
            <w:r w:rsidDel="00000000" w:rsidR="00000000" w:rsidRPr="00000000">
              <w:rPr>
                <w:rFonts w:ascii="Calibri" w:cs="Calibri" w:eastAsia="Calibri" w:hAnsi="Calibri"/>
                <w:sz w:val="20"/>
                <w:szCs w:val="20"/>
                <w:rtl w:val="0"/>
              </w:rPr>
              <w:t xml:space="preserve">Contratação de empresa especializada para serviços de pavimentação com aplicação de revestimentos asfálticos do tipo CBUQ, em trecho de 380 metros (área: 2.280,00m²), e de TST, em trecho de 628,37 metros (área: 3.770,20m²), totalizando 1.008,37 metros e área total de 6.050,22m² (CBUQ e TST), com fornecimento de material, mão de obra e equipamentos, na RUA GASPAR CECCON, no Município de Bocaiúva do Sul/PR, conforme projetos, memorial descritivo e planilha orçamentária anexas.</w:t>
            </w:r>
          </w:p>
        </w:tc>
        <w:tc>
          <w:tcPr>
            <w:shd w:fill="auto" w:val="clear"/>
            <w:vAlign w:val="center"/>
          </w:tcPr>
          <w:p w:rsidR="00000000" w:rsidDel="00000000" w:rsidP="00000000" w:rsidRDefault="00000000" w:rsidRPr="00000000" w14:paraId="00000120">
            <w:pPr>
              <w:spacing w:line="24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w:t>
            </w:r>
          </w:p>
        </w:tc>
        <w:tc>
          <w:tcPr>
            <w:vAlign w:val="center"/>
          </w:tcPr>
          <w:p w:rsidR="00000000" w:rsidDel="00000000" w:rsidP="00000000" w:rsidRDefault="00000000" w:rsidRPr="00000000" w14:paraId="00000121">
            <w:pPr>
              <w:spacing w:line="276"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R$ 936.973,99</w:t>
            </w:r>
          </w:p>
        </w:tc>
      </w:tr>
    </w:tbl>
    <w:p w:rsidR="00000000" w:rsidDel="00000000" w:rsidP="00000000" w:rsidRDefault="00000000" w:rsidRPr="00000000" w14:paraId="00000122">
      <w:pPr>
        <w:spacing w:line="240" w:lineRule="auto"/>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123">
      <w:pPr>
        <w:spacing w:line="240" w:lineRule="auto"/>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OBS: Em caso de discordância existente entre as especificações deste objeto descrito no Compras Governamentais e as especificações constantes deste Edital, prevalecerão as últimas.</w:t>
      </w:r>
    </w:p>
    <w:p w:rsidR="00000000" w:rsidDel="00000000" w:rsidP="00000000" w:rsidRDefault="00000000" w:rsidRPr="00000000" w14:paraId="00000124">
      <w:pPr>
        <w:spacing w:line="240" w:lineRule="auto"/>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125">
      <w:pPr>
        <w:spacing w:line="240" w:lineRule="auto"/>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2.1. ESPECIFICAÇÕES:</w:t>
      </w:r>
    </w:p>
    <w:p w:rsidR="00000000" w:rsidDel="00000000" w:rsidP="00000000" w:rsidRDefault="00000000" w:rsidRPr="00000000" w14:paraId="00000126">
      <w:pPr>
        <w:spacing w:before="200"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2.1.1 em arquivo zip junto ao edital.</w:t>
      </w:r>
    </w:p>
    <w:p w:rsidR="00000000" w:rsidDel="00000000" w:rsidP="00000000" w:rsidRDefault="00000000" w:rsidRPr="00000000" w14:paraId="00000127">
      <w:pPr>
        <w:spacing w:after="160" w:before="240" w:line="259" w:lineRule="auto"/>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3. JUSTIFICATIVA</w:t>
      </w:r>
    </w:p>
    <w:p w:rsidR="00000000" w:rsidDel="00000000" w:rsidP="00000000" w:rsidRDefault="00000000" w:rsidRPr="00000000" w14:paraId="00000128">
      <w:pPr>
        <w:spacing w:after="160" w:before="240" w:line="259"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3.1 Trata-se de Instrumento de Repasse n° 4103107/2023, celebrado entre o Município de Bocaiúva do Sul/PR e a Caixa Econômica Federal, neste ato representando a ITAIPU, destinado a realização de regularização de subleito e pavimentação com base graduada e macadame, através do Programa Mais que Energia da ITAIPU, que visa garantir melhor condições de trafegabilidade e segurança da via, que é utilizada diariamente como um dos principais (e únicos) caminhos para o acesso a outros municípios, como o centro de Colombo. Bem como, serve de acesso para moradores do nosso município que vem de outras cidades, sendo ainda utilizada como rota de acesso a pontos turísticos, chácaras e outras finalidades. Possui conexão direta entre a BR 476, em Bocaiúva do Sul, continuando após o limite com Colombo (limite definido por uma ponte). Continuação esta que recentemente foi pavimentada, se tornando um dos principais acessos (pela área rural) do município de Colombo para Bocaiúva do Sul.</w:t>
      </w:r>
    </w:p>
    <w:p w:rsidR="00000000" w:rsidDel="00000000" w:rsidP="00000000" w:rsidRDefault="00000000" w:rsidRPr="00000000" w14:paraId="00000129">
      <w:pPr>
        <w:spacing w:before="24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Porém, devido a sua topografia com inclinações elevadas especialmente no ponto que liga à BR 476, que em dias de chuva causa a formação de barro ou em dias de secos, por conta das pedras soltas cria-se uma dificuldade de tráfego tanto com veículos quanto a pé. Portanto a pavimentação desta via que se encontra na região rural do município beneficiará direta e indiretamente centenas de munícipes com melhorias de segurança, drenagem pública e até mesmo esteticamente na promoção turística municipal e intermunicipal.</w:t>
      </w:r>
    </w:p>
    <w:p w:rsidR="00000000" w:rsidDel="00000000" w:rsidP="00000000" w:rsidRDefault="00000000" w:rsidRPr="00000000" w14:paraId="0000012A">
      <w:pPr>
        <w:spacing w:after="160" w:line="240" w:lineRule="auto"/>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4. DOS RECURSOS ORÇAMENTÁRIOS</w:t>
      </w:r>
    </w:p>
    <w:p w:rsidR="00000000" w:rsidDel="00000000" w:rsidP="00000000" w:rsidRDefault="00000000" w:rsidRPr="00000000" w14:paraId="0000012B">
      <w:pPr>
        <w:spacing w:after="160"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4.1. As despesas com a presente licitação terão seus custos cobertos com os recursos provenientes da Lei Orçamentária para o exercício de 2024.</w:t>
      </w:r>
    </w:p>
    <w:p w:rsidR="00000000" w:rsidDel="00000000" w:rsidP="00000000" w:rsidRDefault="00000000" w:rsidRPr="00000000" w14:paraId="0000012C">
      <w:pPr>
        <w:spacing w:after="160"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4.2. As despesas que seguirem nos exercícios subsequentes correrão à conta das rubricas ou verbas específicas consignadas nos orçamentos do Município e as alterações se processarão por meio de simples procedimento administrativo.</w:t>
      </w:r>
    </w:p>
    <w:p w:rsidR="00000000" w:rsidDel="00000000" w:rsidP="00000000" w:rsidRDefault="00000000" w:rsidRPr="00000000" w14:paraId="0000012D">
      <w:pPr>
        <w:spacing w:after="160" w:line="259" w:lineRule="auto"/>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5. DA AMOSTRA</w:t>
      </w:r>
    </w:p>
    <w:p w:rsidR="00000000" w:rsidDel="00000000" w:rsidP="00000000" w:rsidRDefault="00000000" w:rsidRPr="00000000" w14:paraId="0000012E">
      <w:pPr>
        <w:spacing w:after="160" w:line="259"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5.1. Não haverá necessidade de apresentação de amostra.</w:t>
      </w:r>
    </w:p>
    <w:p w:rsidR="00000000" w:rsidDel="00000000" w:rsidP="00000000" w:rsidRDefault="00000000" w:rsidRPr="00000000" w14:paraId="0000012F">
      <w:pPr>
        <w:spacing w:after="160" w:line="240" w:lineRule="auto"/>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6.  DO CONTRATO</w:t>
      </w:r>
    </w:p>
    <w:p w:rsidR="00000000" w:rsidDel="00000000" w:rsidP="00000000" w:rsidRDefault="00000000" w:rsidRPr="00000000" w14:paraId="00000130">
      <w:pPr>
        <w:spacing w:after="160" w:line="240" w:lineRule="auto"/>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ab/>
      </w:r>
      <w:r w:rsidDel="00000000" w:rsidR="00000000" w:rsidRPr="00000000">
        <w:rPr>
          <w:rFonts w:ascii="Calibri" w:cs="Calibri" w:eastAsia="Calibri" w:hAnsi="Calibri"/>
          <w:sz w:val="24"/>
          <w:szCs w:val="24"/>
          <w:rtl w:val="0"/>
        </w:rPr>
        <w:t xml:space="preserve">PRAZO DE VIGÊNCIA</w:t>
      </w:r>
      <w:r w:rsidDel="00000000" w:rsidR="00000000" w:rsidRPr="00000000">
        <w:rPr>
          <w:rtl w:val="0"/>
        </w:rPr>
      </w:r>
    </w:p>
    <w:p w:rsidR="00000000" w:rsidDel="00000000" w:rsidP="00000000" w:rsidRDefault="00000000" w:rsidRPr="00000000" w14:paraId="00000131">
      <w:pPr>
        <w:spacing w:after="160"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6.1. O prazo de vigência do Contrato será até o fim do exercício de 2024.</w:t>
      </w:r>
    </w:p>
    <w:p w:rsidR="00000000" w:rsidDel="00000000" w:rsidP="00000000" w:rsidRDefault="00000000" w:rsidRPr="00000000" w14:paraId="00000132">
      <w:pPr>
        <w:spacing w:after="160" w:line="259" w:lineRule="auto"/>
        <w:ind w:firstLine="708"/>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POSSIBILIDADE DE PRORROGAÇÃO</w:t>
      </w:r>
    </w:p>
    <w:p w:rsidR="00000000" w:rsidDel="00000000" w:rsidP="00000000" w:rsidRDefault="00000000" w:rsidRPr="00000000" w14:paraId="00000133">
      <w:pPr>
        <w:spacing w:after="160" w:line="259"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6.2. Há a previsão de prorrogação. </w:t>
      </w:r>
    </w:p>
    <w:p w:rsidR="00000000" w:rsidDel="00000000" w:rsidP="00000000" w:rsidRDefault="00000000" w:rsidRPr="00000000" w14:paraId="00000134">
      <w:pPr>
        <w:spacing w:after="160" w:line="240" w:lineRule="auto"/>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7.FORMA E CRITÉRIOS DE SELEÇÃO DO FORNECEDOR: </w:t>
      </w:r>
    </w:p>
    <w:p w:rsidR="00000000" w:rsidDel="00000000" w:rsidP="00000000" w:rsidRDefault="00000000" w:rsidRPr="00000000" w14:paraId="00000135">
      <w:pPr>
        <w:widowControl w:val="0"/>
        <w:tabs>
          <w:tab w:val="left" w:leader="none" w:pos="859"/>
        </w:tabs>
        <w:spacing w:after="160"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7.1 Como condição prévia ao exame da documentação de habilitação do licitante detentor da proposta classificada em primeiro lugar, </w:t>
      </w:r>
      <w:r w:rsidDel="00000000" w:rsidR="00000000" w:rsidRPr="00000000">
        <w:rPr>
          <w:rFonts w:ascii="Calibri" w:cs="Calibri" w:eastAsia="Calibri" w:hAnsi="Calibri"/>
          <w:b w:val="1"/>
          <w:sz w:val="24"/>
          <w:szCs w:val="24"/>
          <w:rtl w:val="0"/>
        </w:rPr>
        <w:t xml:space="preserve">a comissão de contratação verificará o eventual descumprimento das condições de participação, especialmente quanto à existência de sanção que impeça a participação no certame ou a futura contratação</w:t>
      </w:r>
      <w:r w:rsidDel="00000000" w:rsidR="00000000" w:rsidRPr="00000000">
        <w:rPr>
          <w:rFonts w:ascii="Calibri" w:cs="Calibri" w:eastAsia="Calibri" w:hAnsi="Calibri"/>
          <w:sz w:val="24"/>
          <w:szCs w:val="24"/>
          <w:rtl w:val="0"/>
        </w:rPr>
        <w:t xml:space="preserve">, mediante a consulta aos seguintes cadastros:</w:t>
      </w:r>
    </w:p>
    <w:p w:rsidR="00000000" w:rsidDel="00000000" w:rsidP="00000000" w:rsidRDefault="00000000" w:rsidRPr="00000000" w14:paraId="00000136">
      <w:pPr>
        <w:widowControl w:val="0"/>
        <w:numPr>
          <w:ilvl w:val="0"/>
          <w:numId w:val="27"/>
        </w:numPr>
        <w:tabs>
          <w:tab w:val="left" w:leader="none" w:pos="1720"/>
        </w:tabs>
        <w:spacing w:after="16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SICAF;</w:t>
      </w:r>
    </w:p>
    <w:p w:rsidR="00000000" w:rsidDel="00000000" w:rsidP="00000000" w:rsidRDefault="00000000" w:rsidRPr="00000000" w14:paraId="00000137">
      <w:pPr>
        <w:widowControl w:val="0"/>
        <w:numPr>
          <w:ilvl w:val="0"/>
          <w:numId w:val="27"/>
        </w:numPr>
        <w:tabs>
          <w:tab w:val="left" w:leader="none" w:pos="1720"/>
        </w:tabs>
        <w:spacing w:after="16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Consulta Consolidada de Pessoa Jurídica do Tribunal de Contas da União (</w:t>
      </w:r>
      <w:r w:rsidDel="00000000" w:rsidR="00000000" w:rsidRPr="00000000">
        <w:rPr>
          <w:rFonts w:ascii="Calibri" w:cs="Calibri" w:eastAsia="Calibri" w:hAnsi="Calibri"/>
          <w:color w:val="0000ff"/>
          <w:sz w:val="24"/>
          <w:szCs w:val="24"/>
          <w:u w:val="single"/>
          <w:rtl w:val="0"/>
        </w:rPr>
        <w:t xml:space="preserve">https://certidoes-</w:t>
      </w:r>
      <w:r w:rsidDel="00000000" w:rsidR="00000000" w:rsidRPr="00000000">
        <w:rPr>
          <w:rFonts w:ascii="Calibri" w:cs="Calibri" w:eastAsia="Calibri" w:hAnsi="Calibri"/>
          <w:color w:val="0000ff"/>
          <w:sz w:val="24"/>
          <w:szCs w:val="24"/>
          <w:rtl w:val="0"/>
        </w:rPr>
        <w:t xml:space="preserve"> </w:t>
      </w:r>
      <w:r w:rsidDel="00000000" w:rsidR="00000000" w:rsidRPr="00000000">
        <w:rPr>
          <w:rFonts w:ascii="Calibri" w:cs="Calibri" w:eastAsia="Calibri" w:hAnsi="Calibri"/>
          <w:color w:val="0000ff"/>
          <w:sz w:val="24"/>
          <w:szCs w:val="24"/>
          <w:u w:val="single"/>
          <w:rtl w:val="0"/>
        </w:rPr>
        <w:t xml:space="preserve">apf.apps.tcu.gov.br</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138">
      <w:pPr>
        <w:widowControl w:val="0"/>
        <w:numPr>
          <w:ilvl w:val="0"/>
          <w:numId w:val="27"/>
        </w:numPr>
        <w:tabs>
          <w:tab w:val="left" w:leader="none" w:pos="1695"/>
        </w:tabs>
        <w:spacing w:after="16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Tribunal de Contas do Estado do Paraná - TCEPR - no site</w:t>
      </w:r>
      <w:r w:rsidDel="00000000" w:rsidR="00000000" w:rsidRPr="00000000">
        <w:rPr>
          <w:rFonts w:ascii="Calibri" w:cs="Calibri" w:eastAsia="Calibri" w:hAnsi="Calibri"/>
          <w:color w:val="0000ff"/>
          <w:sz w:val="24"/>
          <w:szCs w:val="24"/>
          <w:rtl w:val="0"/>
        </w:rPr>
        <w:t xml:space="preserve"> </w:t>
      </w:r>
      <w:hyperlink r:id="rId23">
        <w:r w:rsidDel="00000000" w:rsidR="00000000" w:rsidRPr="00000000">
          <w:rPr>
            <w:rFonts w:ascii="Calibri" w:cs="Calibri" w:eastAsia="Calibri" w:hAnsi="Calibri"/>
            <w:color w:val="0000ff"/>
            <w:sz w:val="24"/>
            <w:szCs w:val="24"/>
            <w:u w:val="single"/>
            <w:rtl w:val="0"/>
          </w:rPr>
          <w:t xml:space="preserve">http://www1.tce.pr.gov.br/</w:t>
        </w:r>
      </w:hyperlink>
      <w:hyperlink r:id="rId24">
        <w:r w:rsidDel="00000000" w:rsidR="00000000" w:rsidRPr="00000000">
          <w:rPr>
            <w:rFonts w:ascii="Calibri" w:cs="Calibri" w:eastAsia="Calibri" w:hAnsi="Calibri"/>
            <w:color w:val="0000ff"/>
            <w:sz w:val="24"/>
            <w:szCs w:val="24"/>
            <w:rtl w:val="0"/>
          </w:rPr>
          <w:t xml:space="preserve"> </w:t>
        </w:r>
      </w:hyperlink>
      <w:r w:rsidDel="00000000" w:rsidR="00000000" w:rsidRPr="00000000">
        <w:rPr>
          <w:rFonts w:ascii="Calibri" w:cs="Calibri" w:eastAsia="Calibri" w:hAnsi="Calibri"/>
          <w:sz w:val="24"/>
          <w:szCs w:val="24"/>
          <w:rtl w:val="0"/>
        </w:rPr>
        <w:t xml:space="preserve">(Consulta de Impedidos de Licitar).</w:t>
      </w:r>
    </w:p>
    <w:p w:rsidR="00000000" w:rsidDel="00000000" w:rsidP="00000000" w:rsidRDefault="00000000" w:rsidRPr="00000000" w14:paraId="00000139">
      <w:pPr>
        <w:widowControl w:val="0"/>
        <w:tabs>
          <w:tab w:val="left" w:leader="none" w:pos="811"/>
        </w:tabs>
        <w:spacing w:after="160"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7.2. Constatada a existência de sanção, a comissão de contratação reputará o licitante inabilitado, por falta de condição de participação.</w:t>
      </w:r>
    </w:p>
    <w:p w:rsidR="00000000" w:rsidDel="00000000" w:rsidP="00000000" w:rsidRDefault="00000000" w:rsidRPr="00000000" w14:paraId="0000013A">
      <w:pPr>
        <w:tabs>
          <w:tab w:val="left" w:leader="none" w:pos="850"/>
        </w:tabs>
        <w:spacing w:after="160" w:line="259"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7.3. Caso atendidas as condições de participação, a habilitação dos licitantes será verificada por meio do SICAF, nos documentos por ele abrangidos em relação à habilitação jurídica, à regularidade fiscal e trabalhista, à qualificação econômica financeira e habilitação técnica, conforme o disposto na Instrução Normativa SEGES/MP nº 03, de 2018.</w:t>
      </w:r>
    </w:p>
    <w:p w:rsidR="00000000" w:rsidDel="00000000" w:rsidP="00000000" w:rsidRDefault="00000000" w:rsidRPr="00000000" w14:paraId="0000013B">
      <w:pPr>
        <w:numPr>
          <w:ilvl w:val="0"/>
          <w:numId w:val="29"/>
        </w:numPr>
        <w:tabs>
          <w:tab w:val="left" w:leader="none" w:pos="850"/>
        </w:tabs>
        <w:spacing w:after="160" w:line="259"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É dever do licitante atualizar previamente as comprovações constantes do SICAF para que estejam vigentes na data da abertura da sessão pública, ou encaminhar, em conjunto com a apresentação da proposta, a respectiva documentação atualizada.</w:t>
      </w:r>
    </w:p>
    <w:p w:rsidR="00000000" w:rsidDel="00000000" w:rsidP="00000000" w:rsidRDefault="00000000" w:rsidRPr="00000000" w14:paraId="0000013C">
      <w:pPr>
        <w:tabs>
          <w:tab w:val="left" w:leader="none" w:pos="850"/>
        </w:tabs>
        <w:spacing w:after="160" w:line="259"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7.4. Ressalvado o disposto no item 7.3, os licitantes deverão encaminhar, nos termos deste Edital, a documentação relacionada nos itens a seguir, para fins de habilitação.</w:t>
      </w:r>
    </w:p>
    <w:p w:rsidR="00000000" w:rsidDel="00000000" w:rsidP="00000000" w:rsidRDefault="00000000" w:rsidRPr="00000000" w14:paraId="0000013D">
      <w:pPr>
        <w:widowControl w:val="0"/>
        <w:tabs>
          <w:tab w:val="left" w:leader="none" w:pos="834"/>
        </w:tabs>
        <w:spacing w:after="160"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7.5. DOCUMENTOS RELATIVOS À</w:t>
      </w:r>
      <w:r w:rsidDel="00000000" w:rsidR="00000000" w:rsidRPr="00000000">
        <w:rPr>
          <w:rFonts w:ascii="Calibri" w:cs="Calibri" w:eastAsia="Calibri" w:hAnsi="Calibri"/>
          <w:b w:val="1"/>
          <w:sz w:val="24"/>
          <w:szCs w:val="24"/>
          <w:rtl w:val="0"/>
        </w:rPr>
        <w:t xml:space="preserve"> HABILITAÇÃO JURÍDICA </w:t>
      </w:r>
      <w:r w:rsidDel="00000000" w:rsidR="00000000" w:rsidRPr="00000000">
        <w:rPr>
          <w:rFonts w:ascii="Calibri" w:cs="Calibri" w:eastAsia="Calibri" w:hAnsi="Calibri"/>
          <w:sz w:val="24"/>
          <w:szCs w:val="24"/>
          <w:rtl w:val="0"/>
        </w:rPr>
        <w:t xml:space="preserve">consistirá em</w:t>
      </w:r>
      <w:r w:rsidDel="00000000" w:rsidR="00000000" w:rsidRPr="00000000">
        <w:rPr>
          <w:rFonts w:ascii="Calibri" w:cs="Calibri" w:eastAsia="Calibri" w:hAnsi="Calibri"/>
          <w:b w:val="1"/>
          <w:sz w:val="24"/>
          <w:szCs w:val="24"/>
          <w:rtl w:val="0"/>
        </w:rPr>
        <w:t xml:space="preserve">:</w:t>
      </w:r>
      <w:r w:rsidDel="00000000" w:rsidR="00000000" w:rsidRPr="00000000">
        <w:rPr>
          <w:rtl w:val="0"/>
        </w:rPr>
      </w:r>
    </w:p>
    <w:p w:rsidR="00000000" w:rsidDel="00000000" w:rsidP="00000000" w:rsidRDefault="00000000" w:rsidRPr="00000000" w14:paraId="0000013E">
      <w:pPr>
        <w:widowControl w:val="0"/>
        <w:numPr>
          <w:ilvl w:val="0"/>
          <w:numId w:val="17"/>
        </w:numPr>
        <w:tabs>
          <w:tab w:val="left" w:leader="none" w:pos="1689"/>
        </w:tabs>
        <w:spacing w:after="16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No caso de empresário individual: inscrição no Registro Público de Empresas Mercantis, a cargo da Junta Comercial da respectiva sede;</w:t>
      </w:r>
    </w:p>
    <w:p w:rsidR="00000000" w:rsidDel="00000000" w:rsidP="00000000" w:rsidRDefault="00000000" w:rsidRPr="00000000" w14:paraId="0000013F">
      <w:pPr>
        <w:widowControl w:val="0"/>
        <w:numPr>
          <w:ilvl w:val="0"/>
          <w:numId w:val="17"/>
        </w:numPr>
        <w:tabs>
          <w:tab w:val="left" w:leader="none" w:pos="1695"/>
        </w:tabs>
        <w:spacing w:after="16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No caso de sociedade empresária ou empresa individual de responsabilidade limitada - EIRELI: ato constitutivo, estatuto ou contrato social em vigor, devidamente registrado na Junta Comercial da respectiva sede;</w:t>
      </w:r>
    </w:p>
    <w:p w:rsidR="00000000" w:rsidDel="00000000" w:rsidP="00000000" w:rsidRDefault="00000000" w:rsidRPr="00000000" w14:paraId="00000140">
      <w:pPr>
        <w:numPr>
          <w:ilvl w:val="0"/>
          <w:numId w:val="17"/>
        </w:numPr>
        <w:spacing w:after="16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Em se tratando de Microempreendedor Individual – MEI: Certificado da Condição de Microempreendedor Individual - CCMEI, na forma da Resolução CGSIM n.º 16, de 2009, cuja aceitação ficará condicionada à verificação da autenticidade no sítio</w:t>
      </w:r>
      <w:r w:rsidDel="00000000" w:rsidR="00000000" w:rsidRPr="00000000">
        <w:rPr>
          <w:rFonts w:ascii="Calibri" w:cs="Calibri" w:eastAsia="Calibri" w:hAnsi="Calibri"/>
          <w:color w:val="0000ff"/>
          <w:sz w:val="24"/>
          <w:szCs w:val="24"/>
          <w:rtl w:val="0"/>
        </w:rPr>
        <w:t xml:space="preserve"> </w:t>
      </w:r>
      <w:hyperlink r:id="rId25">
        <w:r w:rsidDel="00000000" w:rsidR="00000000" w:rsidRPr="00000000">
          <w:rPr>
            <w:rFonts w:ascii="Calibri" w:cs="Calibri" w:eastAsia="Calibri" w:hAnsi="Calibri"/>
            <w:color w:val="0000ff"/>
            <w:sz w:val="24"/>
            <w:szCs w:val="24"/>
            <w:u w:val="single"/>
            <w:rtl w:val="0"/>
          </w:rPr>
          <w:t xml:space="preserve">www.portaldoempreendedor.gov.br</w:t>
        </w:r>
      </w:hyperlink>
      <w:hyperlink r:id="rId26">
        <w:r w:rsidDel="00000000" w:rsidR="00000000" w:rsidRPr="00000000">
          <w:rPr>
            <w:rFonts w:ascii="Calibri" w:cs="Calibri" w:eastAsia="Calibri" w:hAnsi="Calibri"/>
            <w:sz w:val="24"/>
            <w:szCs w:val="24"/>
            <w:rtl w:val="0"/>
          </w:rPr>
          <w:t xml:space="preserve">.</w:t>
        </w:r>
      </w:hyperlink>
      <w:r w:rsidDel="00000000" w:rsidR="00000000" w:rsidRPr="00000000">
        <w:rPr>
          <w:rtl w:val="0"/>
        </w:rPr>
      </w:r>
    </w:p>
    <w:p w:rsidR="00000000" w:rsidDel="00000000" w:rsidP="00000000" w:rsidRDefault="00000000" w:rsidRPr="00000000" w14:paraId="00000141">
      <w:pPr>
        <w:spacing w:after="160" w:line="240" w:lineRule="auto"/>
        <w:jc w:val="both"/>
        <w:rPr>
          <w:rFonts w:ascii="Calibri" w:cs="Calibri" w:eastAsia="Calibri" w:hAnsi="Calibri"/>
          <w:b w:val="1"/>
          <w:sz w:val="24"/>
          <w:szCs w:val="24"/>
        </w:rPr>
      </w:pPr>
      <w:r w:rsidDel="00000000" w:rsidR="00000000" w:rsidRPr="00000000">
        <w:rPr>
          <w:rFonts w:ascii="Calibri" w:cs="Calibri" w:eastAsia="Calibri" w:hAnsi="Calibri"/>
          <w:sz w:val="24"/>
          <w:szCs w:val="24"/>
          <w:rtl w:val="0"/>
        </w:rPr>
        <w:t xml:space="preserve">7.6.</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sz w:val="24"/>
          <w:szCs w:val="24"/>
          <w:rtl w:val="0"/>
        </w:rPr>
        <w:t xml:space="preserve">DOCUMENTOS RELATIVOS À</w:t>
      </w:r>
      <w:r w:rsidDel="00000000" w:rsidR="00000000" w:rsidRPr="00000000">
        <w:rPr>
          <w:rFonts w:ascii="Calibri" w:cs="Calibri" w:eastAsia="Calibri" w:hAnsi="Calibri"/>
          <w:b w:val="1"/>
          <w:sz w:val="24"/>
          <w:szCs w:val="24"/>
          <w:rtl w:val="0"/>
        </w:rPr>
        <w:t xml:space="preserve"> REGULARIDADE FISCAL E TRABALHISTA:</w:t>
      </w:r>
    </w:p>
    <w:p w:rsidR="00000000" w:rsidDel="00000000" w:rsidP="00000000" w:rsidRDefault="00000000" w:rsidRPr="00000000" w14:paraId="00000142">
      <w:pPr>
        <w:numPr>
          <w:ilvl w:val="0"/>
          <w:numId w:val="34"/>
        </w:numPr>
        <w:spacing w:after="160" w:line="240" w:lineRule="auto"/>
        <w:ind w:left="720" w:hanging="360"/>
        <w:jc w:val="both"/>
        <w:rPr>
          <w:rFonts w:ascii="Calibri" w:cs="Calibri" w:eastAsia="Calibri" w:hAnsi="Calibri"/>
        </w:rPr>
      </w:pPr>
      <w:bookmarkStart w:colFirst="0" w:colLast="0" w:name="_1t3h5sf" w:id="3"/>
      <w:bookmarkEnd w:id="3"/>
      <w:r w:rsidDel="00000000" w:rsidR="00000000" w:rsidRPr="00000000">
        <w:rPr>
          <w:rFonts w:ascii="Calibri" w:cs="Calibri" w:eastAsia="Calibri" w:hAnsi="Calibri"/>
          <w:rtl w:val="0"/>
        </w:rPr>
        <w:t xml:space="preserve">Prova de inscrição no Cadastro Nacional de Pessoas Jurídicas (CNPJ);</w:t>
      </w:r>
    </w:p>
    <w:p w:rsidR="00000000" w:rsidDel="00000000" w:rsidP="00000000" w:rsidRDefault="00000000" w:rsidRPr="00000000" w14:paraId="00000143">
      <w:pPr>
        <w:numPr>
          <w:ilvl w:val="0"/>
          <w:numId w:val="34"/>
        </w:numPr>
        <w:spacing w:after="160" w:line="24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Prova de regularidade para com a Fazenda Federal, mediante a apresentação de </w:t>
      </w:r>
      <w:r w:rsidDel="00000000" w:rsidR="00000000" w:rsidRPr="00000000">
        <w:rPr>
          <w:rFonts w:ascii="Calibri" w:cs="Calibri" w:eastAsia="Calibri" w:hAnsi="Calibri"/>
          <w:b w:val="1"/>
          <w:u w:val="single"/>
          <w:rtl w:val="0"/>
        </w:rPr>
        <w:t xml:space="preserve">Certidão Conjunta de Débitos relativos a Tributos Federais e a Dívida Ativa da União</w:t>
      </w:r>
      <w:r w:rsidDel="00000000" w:rsidR="00000000" w:rsidRPr="00000000">
        <w:rPr>
          <w:rFonts w:ascii="Calibri" w:cs="Calibri" w:eastAsia="Calibri" w:hAnsi="Calibri"/>
          <w:rtl w:val="0"/>
        </w:rPr>
        <w:t xml:space="preserve">, expedida pela Secretaria da Receita Federal do Ministério da Fazenda;</w:t>
      </w:r>
    </w:p>
    <w:p w:rsidR="00000000" w:rsidDel="00000000" w:rsidP="00000000" w:rsidRDefault="00000000" w:rsidRPr="00000000" w14:paraId="00000144">
      <w:pPr>
        <w:numPr>
          <w:ilvl w:val="0"/>
          <w:numId w:val="34"/>
        </w:numPr>
        <w:spacing w:after="160" w:line="24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Prova de regularidade para com a </w:t>
      </w:r>
      <w:r w:rsidDel="00000000" w:rsidR="00000000" w:rsidRPr="00000000">
        <w:rPr>
          <w:rFonts w:ascii="Calibri" w:cs="Calibri" w:eastAsia="Calibri" w:hAnsi="Calibri"/>
          <w:b w:val="1"/>
          <w:u w:val="single"/>
          <w:rtl w:val="0"/>
        </w:rPr>
        <w:t xml:space="preserve">Fazenda Estadual</w:t>
      </w:r>
      <w:r w:rsidDel="00000000" w:rsidR="00000000" w:rsidRPr="00000000">
        <w:rPr>
          <w:rFonts w:ascii="Calibri" w:cs="Calibri" w:eastAsia="Calibri" w:hAnsi="Calibri"/>
          <w:rtl w:val="0"/>
        </w:rPr>
        <w:t xml:space="preserve"> do domicílio ou sede do licitante, relativa aos tributos relacionados com o objeto licitado;</w:t>
      </w:r>
    </w:p>
    <w:p w:rsidR="00000000" w:rsidDel="00000000" w:rsidP="00000000" w:rsidRDefault="00000000" w:rsidRPr="00000000" w14:paraId="00000145">
      <w:pPr>
        <w:numPr>
          <w:ilvl w:val="0"/>
          <w:numId w:val="34"/>
        </w:numPr>
        <w:spacing w:after="160" w:line="24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Prova de regularidade para com a </w:t>
      </w:r>
      <w:r w:rsidDel="00000000" w:rsidR="00000000" w:rsidRPr="00000000">
        <w:rPr>
          <w:rFonts w:ascii="Calibri" w:cs="Calibri" w:eastAsia="Calibri" w:hAnsi="Calibri"/>
          <w:b w:val="1"/>
          <w:u w:val="single"/>
          <w:rtl w:val="0"/>
        </w:rPr>
        <w:t xml:space="preserve">Fazenda Municipal</w:t>
      </w:r>
      <w:r w:rsidDel="00000000" w:rsidR="00000000" w:rsidRPr="00000000">
        <w:rPr>
          <w:rFonts w:ascii="Calibri" w:cs="Calibri" w:eastAsia="Calibri" w:hAnsi="Calibri"/>
          <w:rtl w:val="0"/>
        </w:rPr>
        <w:t xml:space="preserve">, relativa aos tributos relacionados com o objeto licitado;</w:t>
      </w:r>
    </w:p>
    <w:p w:rsidR="00000000" w:rsidDel="00000000" w:rsidP="00000000" w:rsidRDefault="00000000" w:rsidRPr="00000000" w14:paraId="00000146">
      <w:pPr>
        <w:numPr>
          <w:ilvl w:val="0"/>
          <w:numId w:val="34"/>
        </w:numPr>
        <w:spacing w:after="16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Certificado de Regularidade de Situação para com o </w:t>
      </w:r>
      <w:r w:rsidDel="00000000" w:rsidR="00000000" w:rsidRPr="00000000">
        <w:rPr>
          <w:rFonts w:ascii="Calibri" w:cs="Calibri" w:eastAsia="Calibri" w:hAnsi="Calibri"/>
          <w:b w:val="1"/>
          <w:sz w:val="24"/>
          <w:szCs w:val="24"/>
          <w:u w:val="single"/>
          <w:rtl w:val="0"/>
        </w:rPr>
        <w:t xml:space="preserve">Fundo de Garantia de Tempo de Serviço (FGTS);</w:t>
      </w:r>
      <w:r w:rsidDel="00000000" w:rsidR="00000000" w:rsidRPr="00000000">
        <w:rPr>
          <w:rtl w:val="0"/>
        </w:rPr>
      </w:r>
    </w:p>
    <w:p w:rsidR="00000000" w:rsidDel="00000000" w:rsidP="00000000" w:rsidRDefault="00000000" w:rsidRPr="00000000" w14:paraId="00000147">
      <w:pPr>
        <w:numPr>
          <w:ilvl w:val="0"/>
          <w:numId w:val="34"/>
        </w:numPr>
        <w:spacing w:after="16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Prova de inexistência de débitos inadimplidos perante a Justiça do Trabalho, mediante a apresentação de </w:t>
      </w:r>
      <w:r w:rsidDel="00000000" w:rsidR="00000000" w:rsidRPr="00000000">
        <w:rPr>
          <w:rFonts w:ascii="Calibri" w:cs="Calibri" w:eastAsia="Calibri" w:hAnsi="Calibri"/>
          <w:b w:val="1"/>
          <w:sz w:val="24"/>
          <w:szCs w:val="24"/>
          <w:u w:val="single"/>
          <w:rtl w:val="0"/>
        </w:rPr>
        <w:t xml:space="preserve">Certidão Negativa de Débitos Trabalhistas (CNDT)</w:t>
      </w:r>
      <w:r w:rsidDel="00000000" w:rsidR="00000000" w:rsidRPr="00000000">
        <w:rPr>
          <w:rFonts w:ascii="Calibri" w:cs="Calibri" w:eastAsia="Calibri" w:hAnsi="Calibri"/>
          <w:sz w:val="24"/>
          <w:szCs w:val="24"/>
          <w:u w:val="single"/>
          <w:rtl w:val="0"/>
        </w:rPr>
        <w:t xml:space="preserve">,</w:t>
      </w:r>
      <w:r w:rsidDel="00000000" w:rsidR="00000000" w:rsidRPr="00000000">
        <w:rPr>
          <w:rFonts w:ascii="Calibri" w:cs="Calibri" w:eastAsia="Calibri" w:hAnsi="Calibri"/>
          <w:sz w:val="24"/>
          <w:szCs w:val="24"/>
          <w:rtl w:val="0"/>
        </w:rPr>
        <w:t xml:space="preserve"> nos termos da Lei nº 12.440, de 07 de julho de 2011;</w:t>
      </w:r>
    </w:p>
    <w:p w:rsidR="00000000" w:rsidDel="00000000" w:rsidP="00000000" w:rsidRDefault="00000000" w:rsidRPr="00000000" w14:paraId="00000148">
      <w:pPr>
        <w:widowControl w:val="0"/>
        <w:tabs>
          <w:tab w:val="left" w:leader="none" w:pos="817"/>
        </w:tabs>
        <w:spacing w:after="160" w:before="240"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7.7. Em se tratando de microempresa, empresa de pequeno porte, havendo alguma restrição na comprovação da regularidade fiscal e trabalhista, desde que atendidos os demais requisitos do Edital, a(s) empresa(s) nesta condição será(ão) declarada(s) habilitada(s) sob condição de regularização da documentação no prazo de </w:t>
      </w:r>
      <w:r w:rsidDel="00000000" w:rsidR="00000000" w:rsidRPr="00000000">
        <w:rPr>
          <w:rFonts w:ascii="Calibri" w:cs="Calibri" w:eastAsia="Calibri" w:hAnsi="Calibri"/>
          <w:b w:val="1"/>
          <w:sz w:val="24"/>
          <w:szCs w:val="24"/>
          <w:rtl w:val="0"/>
        </w:rPr>
        <w:t xml:space="preserve">05 (cinco) dias úteis</w:t>
      </w:r>
      <w:r w:rsidDel="00000000" w:rsidR="00000000" w:rsidRPr="00000000">
        <w:rPr>
          <w:rFonts w:ascii="Calibri" w:cs="Calibri" w:eastAsia="Calibri" w:hAnsi="Calibri"/>
          <w:sz w:val="24"/>
          <w:szCs w:val="24"/>
          <w:rtl w:val="0"/>
        </w:rPr>
        <w:t xml:space="preserve">, prorrogáveis por igual prazo, a critério da Administração Pública, a contar do momento em que for declarado vencedor do certame, para regularização da documentação, para pagamento ou parcelamento do débito e para emissão de eventuais certidões negativas ou positivas com efeito de certidão negativa.</w:t>
      </w:r>
    </w:p>
    <w:p w:rsidR="00000000" w:rsidDel="00000000" w:rsidP="00000000" w:rsidRDefault="00000000" w:rsidRPr="00000000" w14:paraId="00000149">
      <w:pPr>
        <w:widowControl w:val="0"/>
        <w:numPr>
          <w:ilvl w:val="0"/>
          <w:numId w:val="2"/>
        </w:numPr>
        <w:tabs>
          <w:tab w:val="left" w:leader="none" w:pos="1703"/>
        </w:tabs>
        <w:spacing w:after="16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 não regularização da documentação no prazo estipulado implicará a decadência do direito à contratação, sem prejuízo das sanções cabíveis.</w:t>
      </w:r>
    </w:p>
    <w:p w:rsidR="00000000" w:rsidDel="00000000" w:rsidP="00000000" w:rsidRDefault="00000000" w:rsidRPr="00000000" w14:paraId="0000014A">
      <w:pPr>
        <w:spacing w:after="160" w:line="240" w:lineRule="auto"/>
        <w:jc w:val="both"/>
        <w:rPr>
          <w:rFonts w:ascii="Calibri" w:cs="Calibri" w:eastAsia="Calibri" w:hAnsi="Calibri"/>
          <w:b w:val="1"/>
          <w:sz w:val="24"/>
          <w:szCs w:val="24"/>
        </w:rPr>
      </w:pPr>
      <w:r w:rsidDel="00000000" w:rsidR="00000000" w:rsidRPr="00000000">
        <w:rPr>
          <w:rFonts w:ascii="Calibri" w:cs="Calibri" w:eastAsia="Calibri" w:hAnsi="Calibri"/>
          <w:sz w:val="24"/>
          <w:szCs w:val="24"/>
          <w:rtl w:val="0"/>
        </w:rPr>
        <w:t xml:space="preserve">7.8.</w:t>
      </w:r>
      <w:r w:rsidDel="00000000" w:rsidR="00000000" w:rsidRPr="00000000">
        <w:rPr>
          <w:rFonts w:ascii="Calibri" w:cs="Calibri" w:eastAsia="Calibri" w:hAnsi="Calibri"/>
          <w:b w:val="1"/>
          <w:sz w:val="24"/>
          <w:szCs w:val="24"/>
          <w:rtl w:val="0"/>
        </w:rPr>
        <w:t xml:space="preserve"> DOCUMENTOS RELATIVOS À HABILITAÇÃO ECONÔMICO-FINANCEIRA:</w:t>
      </w:r>
    </w:p>
    <w:p w:rsidR="00000000" w:rsidDel="00000000" w:rsidP="00000000" w:rsidRDefault="00000000" w:rsidRPr="00000000" w14:paraId="0000014B">
      <w:pPr>
        <w:numPr>
          <w:ilvl w:val="0"/>
          <w:numId w:val="35"/>
        </w:numPr>
        <w:spacing w:after="24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b w:val="1"/>
          <w:sz w:val="24"/>
          <w:szCs w:val="24"/>
          <w:u w:val="single"/>
          <w:rtl w:val="0"/>
        </w:rPr>
        <w:t xml:space="preserve">Certidão negativa de pedido de falência ou recuperação judicial ou extrajudicial</w:t>
      </w:r>
      <w:r w:rsidDel="00000000" w:rsidR="00000000" w:rsidRPr="00000000">
        <w:rPr>
          <w:rFonts w:ascii="Calibri" w:cs="Calibri" w:eastAsia="Calibri" w:hAnsi="Calibri"/>
          <w:sz w:val="24"/>
          <w:szCs w:val="24"/>
          <w:rtl w:val="0"/>
        </w:rPr>
        <w:t xml:space="preserve">, expedida pelo distribuidor da sede da pessoa jurídica, referente à matriz e, quando for o caso, igualmente da filial licitante, em data não anterior a 90 (noventa) dias da abertura da sessão pública desta CONCORRÊNCIA .</w:t>
      </w:r>
    </w:p>
    <w:p w:rsidR="00000000" w:rsidDel="00000000" w:rsidP="00000000" w:rsidRDefault="00000000" w:rsidRPr="00000000" w14:paraId="0000014C">
      <w:pPr>
        <w:numPr>
          <w:ilvl w:val="0"/>
          <w:numId w:val="35"/>
        </w:numPr>
        <w:spacing w:after="24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b w:val="1"/>
          <w:sz w:val="24"/>
          <w:szCs w:val="24"/>
          <w:u w:val="single"/>
          <w:rtl w:val="0"/>
        </w:rPr>
        <w:t xml:space="preserve">Balanço patrimonial e demonstrações contábeis do último exercício social</w:t>
      </w:r>
      <w:r w:rsidDel="00000000" w:rsidR="00000000" w:rsidRPr="00000000">
        <w:rPr>
          <w:rFonts w:ascii="Calibri" w:cs="Calibri" w:eastAsia="Calibri" w:hAnsi="Calibri"/>
          <w:sz w:val="24"/>
          <w:szCs w:val="24"/>
          <w:rtl w:val="0"/>
        </w:rPr>
        <w:t xml:space="preserve">,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rsidR="00000000" w:rsidDel="00000000" w:rsidP="00000000" w:rsidRDefault="00000000" w:rsidRPr="00000000" w14:paraId="0000014D">
      <w:pPr>
        <w:numPr>
          <w:ilvl w:val="0"/>
          <w:numId w:val="6"/>
        </w:numPr>
        <w:spacing w:after="240" w:line="240" w:lineRule="auto"/>
        <w:ind w:left="1418"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 comprovação da boa situação financeira da empresa Licitante, de que trata o item acima, será demonstrada pela obtenção do </w:t>
      </w:r>
      <w:r w:rsidDel="00000000" w:rsidR="00000000" w:rsidRPr="00000000">
        <w:rPr>
          <w:rFonts w:ascii="Calibri" w:cs="Calibri" w:eastAsia="Calibri" w:hAnsi="Calibri"/>
          <w:b w:val="1"/>
          <w:sz w:val="24"/>
          <w:szCs w:val="24"/>
          <w:rtl w:val="0"/>
        </w:rPr>
        <w:t xml:space="preserve">índice de Solvência Geral (SG), maior ou igual a 1,0 (um vírgula zero)</w:t>
      </w:r>
      <w:r w:rsidDel="00000000" w:rsidR="00000000" w:rsidRPr="00000000">
        <w:rPr>
          <w:rFonts w:ascii="Calibri" w:cs="Calibri" w:eastAsia="Calibri" w:hAnsi="Calibri"/>
          <w:sz w:val="24"/>
          <w:szCs w:val="24"/>
          <w:rtl w:val="0"/>
        </w:rPr>
        <w:t xml:space="preserve">, resultante da aplicação da fórmula estabelecida abaixo:</w:t>
      </w:r>
    </w:p>
    <w:p w:rsidR="00000000" w:rsidDel="00000000" w:rsidP="00000000" w:rsidRDefault="00000000" w:rsidRPr="00000000" w14:paraId="0000014E">
      <w:pPr>
        <w:spacing w:after="160" w:line="259" w:lineRule="auto"/>
        <w:ind w:left="2410" w:firstLine="0"/>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SG =</w:t>
        <w:tab/>
      </w:r>
      <w:r w:rsidDel="00000000" w:rsidR="00000000" w:rsidRPr="00000000">
        <w:rPr>
          <w:rFonts w:ascii="Calibri" w:cs="Calibri" w:eastAsia="Calibri" w:hAnsi="Calibri"/>
          <w:sz w:val="24"/>
          <w:szCs w:val="24"/>
          <w:rtl w:val="0"/>
        </w:rPr>
        <w:tab/>
        <w:t xml:space="preserve">            Ativo Total</w:t>
      </w:r>
    </w:p>
    <w:p w:rsidR="00000000" w:rsidDel="00000000" w:rsidP="00000000" w:rsidRDefault="00000000" w:rsidRPr="00000000" w14:paraId="0000014F">
      <w:pPr>
        <w:spacing w:after="160" w:line="259" w:lineRule="auto"/>
        <w:ind w:left="241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ab/>
        <w:tab/>
        <w:tab/>
        <w:t xml:space="preserve">Passivo Circulante + Passivo Não Circulante</w:t>
      </w:r>
    </w:p>
    <w:p w:rsidR="00000000" w:rsidDel="00000000" w:rsidP="00000000" w:rsidRDefault="00000000" w:rsidRPr="00000000" w14:paraId="00000150">
      <w:pPr>
        <w:numPr>
          <w:ilvl w:val="0"/>
          <w:numId w:val="6"/>
        </w:numPr>
        <w:spacing w:after="240" w:line="240" w:lineRule="auto"/>
        <w:ind w:left="1418"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Serão aceitos como na forma da Lei, o balanço patrimonial e as demonstrações contábeis da empresa Licitante, assim apresentados: publicados no Diário Oficial, ou, publicados em jornal de grande circulação, ou registrados na Junta Comercial da sede ou domicílio da Licitante, ou, por cópia do Livro Diário autenticado pela Junta Comercial da sede ou domicílio da Licitante, na forma da Legislação em vigor, acompanhado obrigatoriamente dos Termos de Abertura e de Fechamento.</w:t>
      </w:r>
    </w:p>
    <w:p w:rsidR="00000000" w:rsidDel="00000000" w:rsidP="00000000" w:rsidRDefault="00000000" w:rsidRPr="00000000" w14:paraId="00000151">
      <w:pPr>
        <w:numPr>
          <w:ilvl w:val="0"/>
          <w:numId w:val="6"/>
        </w:numPr>
        <w:spacing w:after="240" w:line="240" w:lineRule="auto"/>
        <w:ind w:left="1418"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As empresas que adotarem o SPED Contábil (Sistema Público de Escrituração Digital) deverão apresentar impressos o arquivo da ECD que contenha o Balanço Patrimonial do último exercício (arquivo transmitido por meio do SPED em formato.txt) e o Termo de Autenticação (recibo gerado pelo SPED).</w:t>
      </w:r>
    </w:p>
    <w:p w:rsidR="00000000" w:rsidDel="00000000" w:rsidP="00000000" w:rsidRDefault="00000000" w:rsidRPr="00000000" w14:paraId="00000152">
      <w:pPr>
        <w:numPr>
          <w:ilvl w:val="0"/>
          <w:numId w:val="6"/>
        </w:numPr>
        <w:spacing w:after="240" w:line="240" w:lineRule="auto"/>
        <w:ind w:left="1418"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É admissível o balanço intermediário, se decorrer de lei ou contrato/estatuto social.</w:t>
      </w:r>
    </w:p>
    <w:p w:rsidR="00000000" w:rsidDel="00000000" w:rsidP="00000000" w:rsidRDefault="00000000" w:rsidRPr="00000000" w14:paraId="00000153">
      <w:pPr>
        <w:numPr>
          <w:ilvl w:val="0"/>
          <w:numId w:val="6"/>
        </w:numPr>
        <w:spacing w:after="240" w:line="240" w:lineRule="auto"/>
        <w:ind w:left="1418" w:hanging="36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As empresas Licitantes com menos de 01 (um) exercício financeiro de atividade, devem cumprir a exigência deste item mediante apresentação de Balanço de Abertura ou do último Balanço Patrimonial levantado, conforme o caso.</w:t>
      </w:r>
      <w:r w:rsidDel="00000000" w:rsidR="00000000" w:rsidRPr="00000000">
        <w:rPr>
          <w:rtl w:val="0"/>
        </w:rPr>
      </w:r>
    </w:p>
    <w:p w:rsidR="00000000" w:rsidDel="00000000" w:rsidP="00000000" w:rsidRDefault="00000000" w:rsidRPr="00000000" w14:paraId="00000154">
      <w:pPr>
        <w:spacing w:after="160" w:line="240" w:lineRule="auto"/>
        <w:jc w:val="both"/>
        <w:rPr>
          <w:rFonts w:ascii="Calibri" w:cs="Calibri" w:eastAsia="Calibri" w:hAnsi="Calibri"/>
          <w:b w:val="1"/>
          <w:sz w:val="24"/>
          <w:szCs w:val="24"/>
        </w:rPr>
      </w:pPr>
      <w:r w:rsidDel="00000000" w:rsidR="00000000" w:rsidRPr="00000000">
        <w:rPr>
          <w:rFonts w:ascii="Calibri" w:cs="Calibri" w:eastAsia="Calibri" w:hAnsi="Calibri"/>
          <w:sz w:val="24"/>
          <w:szCs w:val="24"/>
          <w:rtl w:val="0"/>
        </w:rPr>
        <w:t xml:space="preserve">7.9.</w:t>
      </w:r>
      <w:r w:rsidDel="00000000" w:rsidR="00000000" w:rsidRPr="00000000">
        <w:rPr>
          <w:rFonts w:ascii="Calibri" w:cs="Calibri" w:eastAsia="Calibri" w:hAnsi="Calibri"/>
          <w:b w:val="1"/>
          <w:sz w:val="24"/>
          <w:szCs w:val="24"/>
          <w:rtl w:val="0"/>
        </w:rPr>
        <w:t xml:space="preserve"> DOCUMENTOS COMPLEMENTARES RELATIVOS À QUALIFICAÇÃO TÉCNICA:</w:t>
      </w:r>
    </w:p>
    <w:p w:rsidR="00000000" w:rsidDel="00000000" w:rsidP="00000000" w:rsidRDefault="00000000" w:rsidRPr="00000000" w14:paraId="00000155">
      <w:pPr>
        <w:numPr>
          <w:ilvl w:val="0"/>
          <w:numId w:val="23"/>
        </w:numPr>
        <w:shd w:fill="ffffff" w:val="clear"/>
        <w:spacing w:after="200" w:before="20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Certidão de registro da empresa no Conselho Regional de Engenharia e Agronomia (CREA) e/ou Conselho de Arquitetura e Urbanismo (CAU), dentro de seu prazo de validade. A empresa que não possui registro no Estado do Paraná deverá apresentar Certidão de Registro de Pessoa Jurídica do CREA e/ou CAU do seu Estado e, no caso de sagrar-se vencedora do certame, deverá apresentar, quando da assinatura da Ata, visto do CREA- PR e/ou CAU-PR.</w:t>
      </w:r>
    </w:p>
    <w:p w:rsidR="00000000" w:rsidDel="00000000" w:rsidP="00000000" w:rsidRDefault="00000000" w:rsidRPr="00000000" w14:paraId="00000156">
      <w:pPr>
        <w:numPr>
          <w:ilvl w:val="0"/>
          <w:numId w:val="5"/>
        </w:numPr>
        <w:shd w:fill="ffffff" w:val="clear"/>
        <w:spacing w:after="200" w:before="200" w:line="240" w:lineRule="auto"/>
        <w:ind w:left="144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Se no momento da licitação a empresa estiver com Certidão Positiva de Débitos junto ao CREA/CAU, a mesma não será inabilitada no certame. Porém, sendo declarada vencedora do certame, deverá apresentar Certidão Negativa ou Positiva com Efeitos de Negativa em até 30 (trinta) dias após a adjudicação do certame.</w:t>
      </w:r>
    </w:p>
    <w:p w:rsidR="00000000" w:rsidDel="00000000" w:rsidP="00000000" w:rsidRDefault="00000000" w:rsidRPr="00000000" w14:paraId="00000157">
      <w:pPr>
        <w:numPr>
          <w:ilvl w:val="0"/>
          <w:numId w:val="23"/>
        </w:numPr>
        <w:shd w:fill="ffffff" w:val="clear"/>
        <w:spacing w:after="20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Atestado(s) e/ou declaração(ões) em nome da proponente, expedido(s) por pessoa jurídica de direito público ou privado, de execução de, pelo menos, um serviço de semelhante complexidade tecnológica e operacional, contemplando </w:t>
      </w:r>
      <w:r w:rsidDel="00000000" w:rsidR="00000000" w:rsidRPr="00000000">
        <w:rPr>
          <w:rFonts w:ascii="Calibri" w:cs="Calibri" w:eastAsia="Calibri" w:hAnsi="Calibri"/>
          <w:b w:val="1"/>
          <w:sz w:val="24"/>
          <w:szCs w:val="24"/>
          <w:rtl w:val="0"/>
        </w:rPr>
        <w:t xml:space="preserve">Execução de Pavimentação em CBUQ ou TST, em quantidade maior que 45,6 TON ou 19 m³. </w:t>
      </w:r>
      <w:r w:rsidDel="00000000" w:rsidR="00000000" w:rsidRPr="00000000">
        <w:rPr>
          <w:rtl w:val="0"/>
        </w:rPr>
      </w:r>
    </w:p>
    <w:p w:rsidR="00000000" w:rsidDel="00000000" w:rsidP="00000000" w:rsidRDefault="00000000" w:rsidRPr="00000000" w14:paraId="00000158">
      <w:pPr>
        <w:numPr>
          <w:ilvl w:val="0"/>
          <w:numId w:val="41"/>
        </w:numPr>
        <w:shd w:fill="ffffff" w:val="clear"/>
        <w:spacing w:after="200" w:line="240" w:lineRule="auto"/>
        <w:ind w:left="144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O(s) atestado(s) e/ou declaração(ões) de qualificação técnica deverão conter descrição dos serviços prestados, contendo dados que permitam o amplo entendimento dos trabalhos realizados nos domínios de qualificação técnica aqui apresentados. </w:t>
      </w:r>
    </w:p>
    <w:p w:rsidR="00000000" w:rsidDel="00000000" w:rsidP="00000000" w:rsidRDefault="00000000" w:rsidRPr="00000000" w14:paraId="00000159">
      <w:pPr>
        <w:numPr>
          <w:ilvl w:val="0"/>
          <w:numId w:val="41"/>
        </w:numPr>
        <w:shd w:fill="ffffff" w:val="clear"/>
        <w:spacing w:after="200" w:before="200" w:line="240" w:lineRule="auto"/>
        <w:ind w:left="144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É permitido a um PROPONENTE apresentar mais de um atestado emitido pela mesma pessoa jurídica, desde que cada atestado seja referente a um projeto distinto. Entende-se por projetos distintos aqueles que apresentarem objetos diferentes entre si, representados por instrumentos contratuais distintos, ainda que os atestados sejam referentes à mesma disciplina. </w:t>
      </w:r>
    </w:p>
    <w:p w:rsidR="00000000" w:rsidDel="00000000" w:rsidP="00000000" w:rsidRDefault="00000000" w:rsidRPr="00000000" w14:paraId="0000015A">
      <w:pPr>
        <w:numPr>
          <w:ilvl w:val="0"/>
          <w:numId w:val="23"/>
        </w:numPr>
        <w:shd w:fill="ffffff" w:val="clear"/>
        <w:spacing w:before="20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Declaração de Responsabilidade Técnica indicando o(s) profissional(is) que atuará(ã)o como responsável(is) técnico(s) pela execução dos serviços licitados, sendo este(s), no mínimo, 01 (um) Engenheiro(a) Civil e/ou Arquiteto(a). </w:t>
      </w:r>
    </w:p>
    <w:p w:rsidR="00000000" w:rsidDel="00000000" w:rsidP="00000000" w:rsidRDefault="00000000" w:rsidRPr="00000000" w14:paraId="0000015B">
      <w:pPr>
        <w:numPr>
          <w:ilvl w:val="0"/>
          <w:numId w:val="23"/>
        </w:numPr>
        <w:shd w:fill="ffffff" w:val="clear"/>
        <w:spacing w:after="20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 Declaração de Responsabilidade Técnica deverá ser acompanhada de “Certificado de Acervo Técnico Profissional – CAT” do(s) responsável(eis) técnico(s) indicado(s) pela licitante, emitido(s) pelo “Conselho Regional de Engenharia e Agronomia – CREA” ou pelo "Conselho de Arquitetura e Urbanismo - CAU" de execução de, no mínimo, um serviço de semelhante complexidade tecnológica e operacional, contemplando </w:t>
      </w:r>
      <w:r w:rsidDel="00000000" w:rsidR="00000000" w:rsidRPr="00000000">
        <w:rPr>
          <w:rFonts w:ascii="Calibri" w:cs="Calibri" w:eastAsia="Calibri" w:hAnsi="Calibri"/>
          <w:b w:val="1"/>
          <w:sz w:val="24"/>
          <w:szCs w:val="24"/>
          <w:rtl w:val="0"/>
        </w:rPr>
        <w:t xml:space="preserve">Execução de Pavimentação em CBUQ ou TST, em quantidade maior que 45,6 TON ou 19 m³.</w:t>
      </w:r>
      <w:r w:rsidDel="00000000" w:rsidR="00000000" w:rsidRPr="00000000">
        <w:rPr>
          <w:rtl w:val="0"/>
        </w:rPr>
      </w:r>
    </w:p>
    <w:p w:rsidR="00000000" w:rsidDel="00000000" w:rsidP="00000000" w:rsidRDefault="00000000" w:rsidRPr="00000000" w14:paraId="0000015C">
      <w:pPr>
        <w:numPr>
          <w:ilvl w:val="0"/>
          <w:numId w:val="23"/>
        </w:numPr>
        <w:shd w:fill="ffffff" w:val="clear"/>
        <w:spacing w:after="20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Certidão de registro do(s) profissional(is) indicado(s) na Declaração de Responsabilidade Técnica,</w:t>
      </w:r>
      <w:r w:rsidDel="00000000" w:rsidR="00000000" w:rsidRPr="00000000">
        <w:rPr>
          <w:rFonts w:ascii="Calibri" w:cs="Calibri" w:eastAsia="Calibri" w:hAnsi="Calibri"/>
          <w:color w:val="ff0000"/>
          <w:sz w:val="24"/>
          <w:szCs w:val="24"/>
          <w:rtl w:val="0"/>
        </w:rPr>
        <w:t xml:space="preserve"> </w:t>
      </w:r>
      <w:r w:rsidDel="00000000" w:rsidR="00000000" w:rsidRPr="00000000">
        <w:rPr>
          <w:rFonts w:ascii="Calibri" w:cs="Calibri" w:eastAsia="Calibri" w:hAnsi="Calibri"/>
          <w:sz w:val="24"/>
          <w:szCs w:val="24"/>
          <w:rtl w:val="0"/>
        </w:rPr>
        <w:t xml:space="preserve">no Conselho Regional de Engenharia e Agronomia (CREA) e/ou Conselho de Arquitetura e Urbanismo (CAU), dentro de seu prazo de validade. </w:t>
      </w:r>
    </w:p>
    <w:p w:rsidR="00000000" w:rsidDel="00000000" w:rsidP="00000000" w:rsidRDefault="00000000" w:rsidRPr="00000000" w14:paraId="0000015D">
      <w:pPr>
        <w:numPr>
          <w:ilvl w:val="0"/>
          <w:numId w:val="37"/>
        </w:numPr>
        <w:shd w:fill="ffffff" w:val="clear"/>
        <w:spacing w:after="200" w:before="200" w:line="240" w:lineRule="auto"/>
        <w:ind w:left="144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Se no momento da licitação o(s) profissional(is) estiver(em) com Certidão Positiva de Débitos junto ao CREA/CAU, a licitante não será inabilitada no certame. Porém, sendo declarada vencedora do certame, deverá apresentar Certidão Negativa ou Positiva com Efeitos de Negativa do(s) profissional(is) elencado(s) em até 30 (trinta) dias após a adjudicação do certame, conforme previsto no Anexo I deste Edital.</w:t>
      </w:r>
    </w:p>
    <w:p w:rsidR="00000000" w:rsidDel="00000000" w:rsidP="00000000" w:rsidRDefault="00000000" w:rsidRPr="00000000" w14:paraId="0000015E">
      <w:pPr>
        <w:numPr>
          <w:ilvl w:val="0"/>
          <w:numId w:val="37"/>
        </w:numPr>
        <w:shd w:fill="ffffff" w:val="clear"/>
        <w:spacing w:after="200" w:before="200" w:line="240" w:lineRule="auto"/>
        <w:ind w:left="144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O(s) responsável(is) técnico(s) indicado(s) deve(m) assinar a planilha de orçamento proposto, com indicação de número no conselho (CREA/CAU). </w:t>
      </w:r>
    </w:p>
    <w:p w:rsidR="00000000" w:rsidDel="00000000" w:rsidP="00000000" w:rsidRDefault="00000000" w:rsidRPr="00000000" w14:paraId="0000015F">
      <w:pPr>
        <w:numPr>
          <w:ilvl w:val="0"/>
          <w:numId w:val="37"/>
        </w:numPr>
        <w:shd w:fill="ffffff" w:val="clear"/>
        <w:spacing w:after="200" w:before="200" w:line="240" w:lineRule="auto"/>
        <w:ind w:left="144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É vedada, sob pena de inabilitação, a indicação de um mesmo técnico como responsável técnico por mais de uma proponente. </w:t>
      </w:r>
    </w:p>
    <w:p w:rsidR="00000000" w:rsidDel="00000000" w:rsidP="00000000" w:rsidRDefault="00000000" w:rsidRPr="00000000" w14:paraId="00000160">
      <w:pPr>
        <w:numPr>
          <w:ilvl w:val="0"/>
          <w:numId w:val="23"/>
        </w:numPr>
        <w:shd w:fill="ffffff" w:val="clear"/>
        <w:spacing w:after="200" w:before="20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 empresa que não apresentar os requisitos mínimos de acervos técnicos citados nos itens anteriores estará inabilitada.</w:t>
      </w:r>
    </w:p>
    <w:p w:rsidR="00000000" w:rsidDel="00000000" w:rsidP="00000000" w:rsidRDefault="00000000" w:rsidRPr="00000000" w14:paraId="00000161">
      <w:pPr>
        <w:numPr>
          <w:ilvl w:val="0"/>
          <w:numId w:val="23"/>
        </w:numPr>
        <w:spacing w:before="200" w:line="276"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Certificado de Visita Técnica, conforme descrição abaixo:</w:t>
      </w:r>
    </w:p>
    <w:p w:rsidR="00000000" w:rsidDel="00000000" w:rsidP="00000000" w:rsidRDefault="00000000" w:rsidRPr="00000000" w14:paraId="00000162">
      <w:pPr>
        <w:numPr>
          <w:ilvl w:val="0"/>
          <w:numId w:val="16"/>
        </w:numPr>
        <w:spacing w:before="200" w:line="240" w:lineRule="auto"/>
        <w:ind w:left="144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 empresa deverá indicar responsável técnico, devidamente credenciado, para apresentar-se no local da obra, para realização de visita técnica, com o objetivo de cientificar-se das condições do local, no qual serão realizados os serviços, para elaboração de sua proposta de preço.</w:t>
      </w:r>
    </w:p>
    <w:p w:rsidR="00000000" w:rsidDel="00000000" w:rsidP="00000000" w:rsidRDefault="00000000" w:rsidRPr="00000000" w14:paraId="00000163">
      <w:pPr>
        <w:numPr>
          <w:ilvl w:val="0"/>
          <w:numId w:val="7"/>
        </w:numPr>
        <w:spacing w:before="200" w:line="240" w:lineRule="auto"/>
        <w:ind w:left="1494"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 visita deverá ser realizada até o dia anterior ao início da sessão pública.</w:t>
      </w:r>
    </w:p>
    <w:p w:rsidR="00000000" w:rsidDel="00000000" w:rsidP="00000000" w:rsidRDefault="00000000" w:rsidRPr="00000000" w14:paraId="00000164">
      <w:pPr>
        <w:numPr>
          <w:ilvl w:val="0"/>
          <w:numId w:val="36"/>
        </w:numPr>
        <w:spacing w:before="200" w:line="240" w:lineRule="auto"/>
        <w:ind w:left="1494"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 realização da visita técnica deverá ser previamente agendada junto ao setor de Urbanismo, sito a Rua Carlos Alberto Ribeiro, nº 21, Centro, Bocaiúva do Sul-PR, das 08:30 às 11:30 e das 13:30 às 16:30, ou pelo telefone (41) 3675-3979.</w:t>
      </w:r>
    </w:p>
    <w:p w:rsidR="00000000" w:rsidDel="00000000" w:rsidP="00000000" w:rsidRDefault="00000000" w:rsidRPr="00000000" w14:paraId="00000165">
      <w:pPr>
        <w:numPr>
          <w:ilvl w:val="0"/>
          <w:numId w:val="20"/>
        </w:numPr>
        <w:spacing w:after="240" w:before="200" w:line="240" w:lineRule="auto"/>
        <w:ind w:left="1494"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 empresa receberá comprovante de sua visita técnica a ser fornecido pelo Engenheiro Civil ou pela Arquiteta da Prefeitura.</w:t>
      </w:r>
    </w:p>
    <w:p w:rsidR="00000000" w:rsidDel="00000000" w:rsidP="00000000" w:rsidRDefault="00000000" w:rsidRPr="00000000" w14:paraId="00000166">
      <w:pPr>
        <w:numPr>
          <w:ilvl w:val="0"/>
          <w:numId w:val="20"/>
        </w:numPr>
        <w:spacing w:after="240" w:before="200" w:line="240" w:lineRule="auto"/>
        <w:ind w:left="1494"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Caso o interessado opte por não realizar a visita, o representante legal da empresa deverá emitir DECLARAÇÃO assumindo todos os riscos. Com a emissão da Declaração, não serão aceitas alegações futuras quanto ao desconhecimento de fatos, quantidades, especificações, levantamentos, medições ou quaisquer outros fatores inerentes.</w:t>
      </w:r>
      <w:r w:rsidDel="00000000" w:rsidR="00000000" w:rsidRPr="00000000">
        <w:rPr>
          <w:rtl w:val="0"/>
        </w:rPr>
      </w:r>
    </w:p>
    <w:p w:rsidR="00000000" w:rsidDel="00000000" w:rsidP="00000000" w:rsidRDefault="00000000" w:rsidRPr="00000000" w14:paraId="00000167">
      <w:pPr>
        <w:tabs>
          <w:tab w:val="left" w:leader="none" w:pos="709"/>
        </w:tabs>
        <w:spacing w:after="160"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7.10. A habilitação dos licitantes será comprovada por meio de prévia e regular inscrição cadastral no SICAF, desde que os documentos comprobatórios estejam validados e atualizados.</w:t>
      </w:r>
    </w:p>
    <w:p w:rsidR="00000000" w:rsidDel="00000000" w:rsidP="00000000" w:rsidRDefault="00000000" w:rsidRPr="00000000" w14:paraId="00000168">
      <w:pPr>
        <w:numPr>
          <w:ilvl w:val="0"/>
          <w:numId w:val="39"/>
        </w:numPr>
        <w:spacing w:after="16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 cadastro no SICAF, abrangente dos níveis indicados no art. 6º da Instrução Normativa SLTI/MPOG nº 3, de 26 abril de 2018, </w:t>
      </w:r>
      <w:r w:rsidDel="00000000" w:rsidR="00000000" w:rsidRPr="00000000">
        <w:rPr>
          <w:rFonts w:ascii="Calibri" w:cs="Calibri" w:eastAsia="Calibri" w:hAnsi="Calibri"/>
          <w:b w:val="1"/>
          <w:sz w:val="24"/>
          <w:szCs w:val="24"/>
          <w:u w:val="single"/>
          <w:rtl w:val="0"/>
        </w:rPr>
        <w:t xml:space="preserve">PODERÁ SUBSTITUIR APENAS</w:t>
      </w:r>
      <w:r w:rsidDel="00000000" w:rsidR="00000000" w:rsidRPr="00000000">
        <w:rPr>
          <w:rFonts w:ascii="Calibri" w:cs="Calibri" w:eastAsia="Calibri" w:hAnsi="Calibri"/>
          <w:sz w:val="24"/>
          <w:szCs w:val="24"/>
          <w:rtl w:val="0"/>
        </w:rPr>
        <w:t xml:space="preserve"> os documentos indicados nos subitens acima </w:t>
      </w:r>
      <w:r w:rsidDel="00000000" w:rsidR="00000000" w:rsidRPr="00000000">
        <w:rPr>
          <w:rFonts w:ascii="Calibri" w:cs="Calibri" w:eastAsia="Calibri" w:hAnsi="Calibri"/>
          <w:b w:val="1"/>
          <w:sz w:val="24"/>
          <w:szCs w:val="24"/>
          <w:rtl w:val="0"/>
        </w:rPr>
        <w:t xml:space="preserve">Habilitação Jurídica, Qualificação econômico-financeira e Regularidade fiscal e trabalhista, </w:t>
      </w:r>
      <w:r w:rsidDel="00000000" w:rsidR="00000000" w:rsidRPr="00000000">
        <w:rPr>
          <w:rFonts w:ascii="Calibri" w:cs="Calibri" w:eastAsia="Calibri" w:hAnsi="Calibri"/>
          <w:sz w:val="24"/>
          <w:szCs w:val="24"/>
          <w:rtl w:val="0"/>
        </w:rPr>
        <w:t xml:space="preserve">sendo que os demais são obrigatórios apresentação. </w:t>
      </w:r>
    </w:p>
    <w:p w:rsidR="00000000" w:rsidDel="00000000" w:rsidP="00000000" w:rsidRDefault="00000000" w:rsidRPr="00000000" w14:paraId="00000169">
      <w:pPr>
        <w:numPr>
          <w:ilvl w:val="0"/>
          <w:numId w:val="39"/>
        </w:numPr>
        <w:spacing w:after="16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Na hipótese dos documentos se encontrarem vencidos no referido sistema (SICAF), o licitante convocado deverá encaminhar, juntamente com os demais, o documento válido que comprove o atendimento das exigências deste Edital, sob pena de inabilitação, ressalvando o disposto quanto à comprovação da regularidade fiscal das microempresas ou empresas de pequeno porte, conforme disposto na Lei Complementar nº 123/2006.</w:t>
      </w:r>
    </w:p>
    <w:p w:rsidR="00000000" w:rsidDel="00000000" w:rsidP="00000000" w:rsidRDefault="00000000" w:rsidRPr="00000000" w14:paraId="0000016A">
      <w:pPr>
        <w:numPr>
          <w:ilvl w:val="0"/>
          <w:numId w:val="39"/>
        </w:numPr>
        <w:spacing w:after="16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Também poderão ser consultados os sítios oficiais emissores de certidões de regularidade fiscal e trabalhista, especialmente quando o licitante esteja com alguma documentação vencida junto ao SICAF;</w:t>
      </w:r>
    </w:p>
    <w:p w:rsidR="00000000" w:rsidDel="00000000" w:rsidP="00000000" w:rsidRDefault="00000000" w:rsidRPr="00000000" w14:paraId="0000016B">
      <w:pPr>
        <w:widowControl w:val="0"/>
        <w:tabs>
          <w:tab w:val="left" w:leader="none" w:pos="936"/>
        </w:tabs>
        <w:spacing w:after="160"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7.11. Os documentos de que tratam os subitens anteriores serão analisados pela comissão de contratação e sua Equipe de Apoio quanto a sua conformidade com o solicitado neste Edital.</w:t>
      </w:r>
    </w:p>
    <w:p w:rsidR="00000000" w:rsidDel="00000000" w:rsidP="00000000" w:rsidRDefault="00000000" w:rsidRPr="00000000" w14:paraId="0000016C">
      <w:pPr>
        <w:widowControl w:val="0"/>
        <w:tabs>
          <w:tab w:val="left" w:leader="none" w:pos="990"/>
        </w:tabs>
        <w:spacing w:after="160"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7.12. No julgamento da habilitação, </w:t>
      </w:r>
      <w:r w:rsidDel="00000000" w:rsidR="00000000" w:rsidRPr="00000000">
        <w:rPr>
          <w:rFonts w:ascii="Calibri" w:cs="Calibri" w:eastAsia="Calibri" w:hAnsi="Calibri"/>
          <w:b w:val="1"/>
          <w:sz w:val="24"/>
          <w:szCs w:val="24"/>
          <w:rtl w:val="0"/>
        </w:rPr>
        <w:t xml:space="preserve">a comissão de contratação poderá sanar erros ou falhas que não alterem a substância das propostas, dos documentos e sua validade jurídica</w:t>
      </w:r>
      <w:r w:rsidDel="00000000" w:rsidR="00000000" w:rsidRPr="00000000">
        <w:rPr>
          <w:rFonts w:ascii="Calibri" w:cs="Calibri" w:eastAsia="Calibri" w:hAnsi="Calibri"/>
          <w:sz w:val="24"/>
          <w:szCs w:val="24"/>
          <w:rtl w:val="0"/>
        </w:rPr>
        <w:t xml:space="preserve">, mediante despacho fundamentado, registrado em ata e acessível a todos, atribuindo-lhes validade e eficácia para fins de habilitação e classificação.</w:t>
      </w:r>
    </w:p>
    <w:p w:rsidR="00000000" w:rsidDel="00000000" w:rsidP="00000000" w:rsidRDefault="00000000" w:rsidRPr="00000000" w14:paraId="0000016D">
      <w:pPr>
        <w:widowControl w:val="0"/>
        <w:tabs>
          <w:tab w:val="left" w:leader="none" w:pos="920"/>
        </w:tabs>
        <w:spacing w:after="160"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7.13. O não atendimento das exigências deste Edital implicará a inabilitação do licitante.</w:t>
      </w:r>
    </w:p>
    <w:p w:rsidR="00000000" w:rsidDel="00000000" w:rsidP="00000000" w:rsidRDefault="00000000" w:rsidRPr="00000000" w14:paraId="0000016E">
      <w:pPr>
        <w:widowControl w:val="0"/>
        <w:tabs>
          <w:tab w:val="left" w:leader="none" w:pos="925"/>
        </w:tabs>
        <w:spacing w:after="160"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7.14. O licitante provisoriamente vencedor em um item, que estiver concorrendo em outro item, ficará obrigado a comprovar os requisitos de habilitação cumulativamente, isto é, somando as exigências do item em que venceu às do item em que estiver concorrendo, e assim sucessivamente, sob pena de inabilitação, além da aplicação das sanções cabíveis.</w:t>
      </w:r>
    </w:p>
    <w:p w:rsidR="00000000" w:rsidDel="00000000" w:rsidP="00000000" w:rsidRDefault="00000000" w:rsidRPr="00000000" w14:paraId="0000016F">
      <w:pPr>
        <w:widowControl w:val="0"/>
        <w:tabs>
          <w:tab w:val="left" w:leader="none" w:pos="938"/>
        </w:tabs>
        <w:spacing w:after="160"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7.15. Não havendo a comprovação cumulativa dos requisitos de habilitação, a inabilitação recairá sobre o(s) item(ns) de menor(es) valor(es) cuja retirada(s) seja(m) suficiente(s) para a habilitação do licitante nos remanescentes.</w:t>
      </w:r>
    </w:p>
    <w:p w:rsidR="00000000" w:rsidDel="00000000" w:rsidP="00000000" w:rsidRDefault="00000000" w:rsidRPr="00000000" w14:paraId="00000170">
      <w:pPr>
        <w:widowControl w:val="0"/>
        <w:tabs>
          <w:tab w:val="left" w:leader="none" w:pos="964"/>
        </w:tabs>
        <w:spacing w:after="160"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7.16. Constatado o atendimento às exigências de habilitação fixadas no Edital, o licitante será declarado vencedor.</w:t>
      </w:r>
    </w:p>
    <w:p w:rsidR="00000000" w:rsidDel="00000000" w:rsidP="00000000" w:rsidRDefault="00000000" w:rsidRPr="00000000" w14:paraId="00000171">
      <w:pPr>
        <w:widowControl w:val="0"/>
        <w:tabs>
          <w:tab w:val="left" w:leader="none" w:pos="920"/>
        </w:tabs>
        <w:spacing w:after="160"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7.17. A licitante ainda deverá observar o seguinte:</w:t>
      </w:r>
    </w:p>
    <w:p w:rsidR="00000000" w:rsidDel="00000000" w:rsidP="00000000" w:rsidRDefault="00000000" w:rsidRPr="00000000" w14:paraId="00000172">
      <w:pPr>
        <w:widowControl w:val="0"/>
        <w:numPr>
          <w:ilvl w:val="0"/>
          <w:numId w:val="19"/>
        </w:numPr>
        <w:tabs>
          <w:tab w:val="left" w:leader="none" w:pos="1361"/>
        </w:tabs>
        <w:spacing w:after="16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Se a licitante for a matriz, todos os documentos devem estar em nome da matriz;</w:t>
      </w:r>
    </w:p>
    <w:p w:rsidR="00000000" w:rsidDel="00000000" w:rsidP="00000000" w:rsidRDefault="00000000" w:rsidRPr="00000000" w14:paraId="00000173">
      <w:pPr>
        <w:widowControl w:val="0"/>
        <w:numPr>
          <w:ilvl w:val="0"/>
          <w:numId w:val="19"/>
        </w:numPr>
        <w:tabs>
          <w:tab w:val="left" w:leader="none" w:pos="1388"/>
        </w:tabs>
        <w:spacing w:after="16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Se a licitante for filial, todos os documentos devem estar em nome da filial, exceto aqueles para os quais a legislação permita ou exija a emissão apenas em nome da Matriz.</w:t>
      </w:r>
    </w:p>
    <w:p w:rsidR="00000000" w:rsidDel="00000000" w:rsidP="00000000" w:rsidRDefault="00000000" w:rsidRPr="00000000" w14:paraId="00000174">
      <w:pPr>
        <w:spacing w:after="160" w:line="259" w:lineRule="auto"/>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8. FORMA DE EXECUÇÃO – ENTREGA E ACEITAÇÃO DO OBJETO</w:t>
      </w:r>
      <w:r w:rsidDel="00000000" w:rsidR="00000000" w:rsidRPr="00000000">
        <w:rPr>
          <w:rtl w:val="0"/>
        </w:rPr>
      </w:r>
    </w:p>
    <w:p w:rsidR="00000000" w:rsidDel="00000000" w:rsidP="00000000" w:rsidRDefault="00000000" w:rsidRPr="00000000" w14:paraId="00000175">
      <w:pPr>
        <w:spacing w:before="240"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8.1. Todas as despesas e custos diretos e indiretos necessários ao fornecimento do objeto ora licitado correrão inteira e exclusivamente por conta da Fornecedora.</w:t>
      </w:r>
    </w:p>
    <w:p w:rsidR="00000000" w:rsidDel="00000000" w:rsidP="00000000" w:rsidRDefault="00000000" w:rsidRPr="00000000" w14:paraId="00000176">
      <w:pPr>
        <w:spacing w:after="240" w:before="240"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8.2. O padrão de qualidade dos bens ofertados será avaliado segundo os padrões usuais de mercado e demais características recomendadas no presente Edital.</w:t>
      </w:r>
    </w:p>
    <w:p w:rsidR="00000000" w:rsidDel="00000000" w:rsidP="00000000" w:rsidRDefault="00000000" w:rsidRPr="00000000" w14:paraId="00000177">
      <w:pPr>
        <w:spacing w:after="240" w:before="240"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8.3. Os serviços de sinalização com placas e a terraplanagem serão realizados pela CONTRATANTE, logo após a assinatura do contrato e expedição da ordem de serviço, da qual a CONTRATADA acompanhará os serviços.</w:t>
      </w:r>
    </w:p>
    <w:p w:rsidR="00000000" w:rsidDel="00000000" w:rsidP="00000000" w:rsidRDefault="00000000" w:rsidRPr="00000000" w14:paraId="00000178">
      <w:pPr>
        <w:spacing w:after="240" w:before="240"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8.4. Os serviços de pavimentação, com base graduada/macadame serão prestados na extensão total de 1.008,37 metros, da Rua Gaspar Ceccon, com área total de 6.050,22m², divididos em:</w:t>
      </w:r>
    </w:p>
    <w:p w:rsidR="00000000" w:rsidDel="00000000" w:rsidP="00000000" w:rsidRDefault="00000000" w:rsidRPr="00000000" w14:paraId="00000179">
      <w:pPr>
        <w:spacing w:after="240" w:before="240"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 Pavimentação com CBUQ, em trecho de 380 metros, conforme projetos e memoriais descritivos;</w:t>
      </w:r>
    </w:p>
    <w:p w:rsidR="00000000" w:rsidDel="00000000" w:rsidP="00000000" w:rsidRDefault="00000000" w:rsidRPr="00000000" w14:paraId="0000017A">
      <w:pPr>
        <w:spacing w:after="240" w:before="240"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b) Pavimentação com TST, em trecho de 628,37 metros, conforme projetos e memoriais descritivos.</w:t>
      </w:r>
    </w:p>
    <w:p w:rsidR="00000000" w:rsidDel="00000000" w:rsidP="00000000" w:rsidRDefault="00000000" w:rsidRPr="00000000" w14:paraId="0000017B">
      <w:pPr>
        <w:spacing w:after="240" w:before="240"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8.5. Competirá à Contratada a admissão de mão de obra necessária ao desempenho dos serviços contratados, correndo por sua conta, ainda, os encargos necessários e demais exigências das leis trabalhistas, previdenciárias, fiscais, comerciais e outras de qualquer natureza, bem como indenização de acidentes de trabalho de qualquer natureza, respondendo a Contratada pelos danos causados, por seus empregados, auxiliares e prepostos, ao patrimônio público ou a outrem.</w:t>
      </w:r>
    </w:p>
    <w:p w:rsidR="00000000" w:rsidDel="00000000" w:rsidP="00000000" w:rsidRDefault="00000000" w:rsidRPr="00000000" w14:paraId="0000017C">
      <w:pPr>
        <w:spacing w:after="240" w:before="240"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8.6. Durante a execução dos serviços é vedado, por parte do pessoal da Contratada, a execução de outras tarefas que não sejam objeto destas especificações. Do mesmo modo, é proibido aos empregados da Contratada ingerir ou estarem sob o efeito de bebidas alcoólicas ou substâncias tóxicas, bem como de pedirem gratificações ou donativos, durante a execução dos serviços.</w:t>
      </w:r>
    </w:p>
    <w:p w:rsidR="00000000" w:rsidDel="00000000" w:rsidP="00000000" w:rsidRDefault="00000000" w:rsidRPr="00000000" w14:paraId="0000017D">
      <w:pPr>
        <w:spacing w:after="240" w:before="240"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8.7. A guarnição ou qualquer funcionário da área operacional, deverá apresentar-se uniformizada, com camisas ou camisetas, calças, calçados e demais equipamentos de segurança e proteção individual, como luvas, capas protetoras em dias de chuva, coletes refletores, boné, protetor solar, dentre outros, específicos para cada tipo de serviço, às custas da CONTRATADA.</w:t>
      </w:r>
    </w:p>
    <w:p w:rsidR="00000000" w:rsidDel="00000000" w:rsidP="00000000" w:rsidRDefault="00000000" w:rsidRPr="00000000" w14:paraId="0000017E">
      <w:pPr>
        <w:spacing w:after="240" w:before="240"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8.8. Todos os custos envolvendo os materiais, mão de obra, equipamentos e ferramentas necessárias à execução do objeto são de responsabilidade integral da CONTRATADA.</w:t>
      </w:r>
    </w:p>
    <w:p w:rsidR="00000000" w:rsidDel="00000000" w:rsidP="00000000" w:rsidRDefault="00000000" w:rsidRPr="00000000" w14:paraId="0000017F">
      <w:pPr>
        <w:spacing w:after="160" w:line="240" w:lineRule="auto"/>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9. CONTROLE E FISCALIZAÇÃO DO CONTRATO</w:t>
      </w:r>
    </w:p>
    <w:p w:rsidR="00000000" w:rsidDel="00000000" w:rsidP="00000000" w:rsidRDefault="00000000" w:rsidRPr="00000000" w14:paraId="00000180">
      <w:pPr>
        <w:spacing w:after="160" w:line="259"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9.3.  Gestão do Contrato gerado ficará a cargo da Secretaria Municipal de Obras, Viação e Serviços Urbanos através do secretário Jeferson Luiz C. Caron e a fiscalização da contratação será exercida por Andressa Maria Santos Bueno, assim indicada no Termo de Referência, ao qual competirá dirimir as dúvidas que surgirem no curso da execução do contrato, e de tudo dará ciência à Administração.</w:t>
      </w:r>
    </w:p>
    <w:p w:rsidR="00000000" w:rsidDel="00000000" w:rsidP="00000000" w:rsidRDefault="00000000" w:rsidRPr="00000000" w14:paraId="00000181">
      <w:pPr>
        <w:spacing w:after="160" w:before="240" w:line="259"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9.4. O fiscal do Contrato anotará em registro próprio todas as ocorrências relacionadas com a execução do contrato, indicando dia, mês e ano, bem como o nome dos funcionários eventualmente envolvidos, determinando o que for necessário à regularização das faltas ou defeitos observados e encaminhando os apontamentos à autoridade competente para as providências cabíveis.</w:t>
      </w:r>
    </w:p>
    <w:p w:rsidR="00000000" w:rsidDel="00000000" w:rsidP="00000000" w:rsidRDefault="00000000" w:rsidRPr="00000000" w14:paraId="00000182">
      <w:pPr>
        <w:spacing w:after="160" w:before="240" w:line="259" w:lineRule="auto"/>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10. OBRIGAÇÕES DA EMPRESA</w:t>
      </w:r>
    </w:p>
    <w:p w:rsidR="00000000" w:rsidDel="00000000" w:rsidP="00000000" w:rsidRDefault="00000000" w:rsidRPr="00000000" w14:paraId="00000183">
      <w:pPr>
        <w:spacing w:after="160"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 Contratada deverá:</w:t>
      </w:r>
    </w:p>
    <w:p w:rsidR="00000000" w:rsidDel="00000000" w:rsidP="00000000" w:rsidRDefault="00000000" w:rsidRPr="00000000" w14:paraId="00000184">
      <w:pPr>
        <w:numPr>
          <w:ilvl w:val="0"/>
          <w:numId w:val="8"/>
        </w:numPr>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Após a homologação da Licitação, realizar a assinatura do Contrato, no prazo de até 05 (cinco) dias, contados do recebimento da convocação formal, conforme o caso; </w:t>
      </w:r>
    </w:p>
    <w:p w:rsidR="00000000" w:rsidDel="00000000" w:rsidP="00000000" w:rsidRDefault="00000000" w:rsidRPr="00000000" w14:paraId="00000185">
      <w:pPr>
        <w:widowControl w:val="0"/>
        <w:numPr>
          <w:ilvl w:val="0"/>
          <w:numId w:val="8"/>
        </w:numPr>
        <w:tabs>
          <w:tab w:val="left" w:leader="none" w:pos="1664"/>
        </w:tabs>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Prestar os serviços na forma proposta e contratada, em conformidade com as especificações e demais condições constantes no respectivo Edital e seus Anexos.</w:t>
      </w:r>
    </w:p>
    <w:p w:rsidR="00000000" w:rsidDel="00000000" w:rsidP="00000000" w:rsidRDefault="00000000" w:rsidRPr="00000000" w14:paraId="00000186">
      <w:pPr>
        <w:widowControl w:val="0"/>
        <w:numPr>
          <w:ilvl w:val="0"/>
          <w:numId w:val="8"/>
        </w:numPr>
        <w:tabs>
          <w:tab w:val="left" w:leader="none" w:pos="1692"/>
        </w:tabs>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Responsabilizar-se pela perfeita execução e completo acabamento dos serviços prestados, obrigando-se a prestar assistência técnica e administrativa necessária para assegurar o andamento conveniente dos trabalhos.</w:t>
      </w:r>
    </w:p>
    <w:p w:rsidR="00000000" w:rsidDel="00000000" w:rsidP="00000000" w:rsidRDefault="00000000" w:rsidRPr="00000000" w14:paraId="00000187">
      <w:pPr>
        <w:widowControl w:val="0"/>
        <w:numPr>
          <w:ilvl w:val="0"/>
          <w:numId w:val="8"/>
        </w:numPr>
        <w:tabs>
          <w:tab w:val="left" w:leader="none" w:pos="1676"/>
        </w:tabs>
        <w:spacing w:after="16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Garantir a melhor qualidade dos serviços, atendidas as especificações e normas técnicas de produção para cada caso CONFORME SOLICITAÇÃO, em especial as normas da ABNT e INMETRO, assumindo inteira responsabilidade pela execução do objeto da presente licitação.</w:t>
      </w:r>
    </w:p>
    <w:p w:rsidR="00000000" w:rsidDel="00000000" w:rsidP="00000000" w:rsidRDefault="00000000" w:rsidRPr="00000000" w14:paraId="00000188">
      <w:pPr>
        <w:widowControl w:val="0"/>
        <w:numPr>
          <w:ilvl w:val="0"/>
          <w:numId w:val="8"/>
        </w:numPr>
        <w:tabs>
          <w:tab w:val="left" w:leader="none" w:pos="1690"/>
        </w:tabs>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 prestação dos serviços em desconformidade com o especificado, caso não seja possível a correção, sujeitará a aplicação das sanções legais cabíveis.</w:t>
      </w:r>
    </w:p>
    <w:p w:rsidR="00000000" w:rsidDel="00000000" w:rsidP="00000000" w:rsidRDefault="00000000" w:rsidRPr="00000000" w14:paraId="00000189">
      <w:pPr>
        <w:widowControl w:val="0"/>
        <w:numPr>
          <w:ilvl w:val="0"/>
          <w:numId w:val="8"/>
        </w:numPr>
        <w:tabs>
          <w:tab w:val="left" w:leader="none" w:pos="1656"/>
        </w:tabs>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Comunicar expressamente à Administração, imediatamente e por escrito, qualquer anormalidade que verificar quando da execução do Contrato.</w:t>
      </w:r>
    </w:p>
    <w:p w:rsidR="00000000" w:rsidDel="00000000" w:rsidP="00000000" w:rsidRDefault="00000000" w:rsidRPr="00000000" w14:paraId="0000018A">
      <w:pPr>
        <w:widowControl w:val="0"/>
        <w:numPr>
          <w:ilvl w:val="0"/>
          <w:numId w:val="8"/>
        </w:numPr>
        <w:tabs>
          <w:tab w:val="left" w:leader="none" w:pos="1753"/>
        </w:tabs>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Prestar à Administração, sempre que necessário, esclarecimentos sobre os produtos, fornecendo toda e qualquer orientação necessária para a perfeita utilização dos mesmos.</w:t>
      </w:r>
    </w:p>
    <w:p w:rsidR="00000000" w:rsidDel="00000000" w:rsidP="00000000" w:rsidRDefault="00000000" w:rsidRPr="00000000" w14:paraId="0000018B">
      <w:pPr>
        <w:widowControl w:val="0"/>
        <w:numPr>
          <w:ilvl w:val="0"/>
          <w:numId w:val="8"/>
        </w:numPr>
        <w:tabs>
          <w:tab w:val="left" w:leader="none" w:pos="1882"/>
        </w:tabs>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Respeitar as normas e procedimentos de controle e acesso às dependências do CONTRATANTE.</w:t>
      </w:r>
    </w:p>
    <w:p w:rsidR="00000000" w:rsidDel="00000000" w:rsidP="00000000" w:rsidRDefault="00000000" w:rsidRPr="00000000" w14:paraId="0000018C">
      <w:pPr>
        <w:widowControl w:val="0"/>
        <w:numPr>
          <w:ilvl w:val="0"/>
          <w:numId w:val="8"/>
        </w:numPr>
        <w:tabs>
          <w:tab w:val="left" w:leader="none" w:pos="1804"/>
        </w:tabs>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Cumprir todas as exigências legais pertinentes, tais como trabalhistas, inclusive no que se refere às normas de segurança no trabalho e de construção civil, bem como as previstas na legislação específica: encargos sociais, tributários, previdenciários, fundiários e demais que incidam ou venham a incidir sobre o objeto da presente licitação, por mais especiais que sejam e mesmo que aqui não mencionadas, para com as quais ficará única e exclusivamente responsabilizada.</w:t>
      </w:r>
    </w:p>
    <w:p w:rsidR="00000000" w:rsidDel="00000000" w:rsidP="00000000" w:rsidRDefault="00000000" w:rsidRPr="00000000" w14:paraId="0000018D">
      <w:pPr>
        <w:widowControl w:val="0"/>
        <w:numPr>
          <w:ilvl w:val="0"/>
          <w:numId w:val="8"/>
        </w:numPr>
        <w:tabs>
          <w:tab w:val="left" w:leader="none" w:pos="1793"/>
        </w:tabs>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Responsabilizar-se pelos danos causados ao patrimônio do CONTRATANTE, ou a terceiros, em razão da execução deste Contrato, por culpa, dolo, negligência, imperícia ou imprudência de seus empregados, ficando obrigada a promover o ressarcimento a preços atualizados, dentro de 15 (quinze) dias, contados a partir da comprovação de sua responsabilidade, podendo este prazo ser prorrogado a critério do CONTRATANTE. Caso não o faça dentro do prazo estipulado, o CONTRATANTE reserva-se o direito de descontar o valor referente ao ressarcimento: da fatura a vencer, da garantia prestada, ou, ainda, em Juízo.</w:t>
      </w:r>
    </w:p>
    <w:p w:rsidR="00000000" w:rsidDel="00000000" w:rsidP="00000000" w:rsidRDefault="00000000" w:rsidRPr="00000000" w14:paraId="0000018E">
      <w:pPr>
        <w:pStyle w:val="Heading1"/>
        <w:keepNext w:val="0"/>
        <w:keepLines w:val="0"/>
        <w:widowControl w:val="0"/>
        <w:numPr>
          <w:ilvl w:val="0"/>
          <w:numId w:val="8"/>
        </w:numPr>
        <w:tabs>
          <w:tab w:val="left" w:leader="none" w:pos="1777"/>
        </w:tabs>
        <w:spacing w:after="0" w:before="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Apresentar as Notas Fiscais preenchidas de forma correta e em valores correspondentes aos anotados nas requisições, em tempo de serem processadas. </w:t>
      </w:r>
      <w:r w:rsidDel="00000000" w:rsidR="00000000" w:rsidRPr="00000000">
        <w:rPr>
          <w:rtl w:val="0"/>
        </w:rPr>
      </w:r>
    </w:p>
    <w:p w:rsidR="00000000" w:rsidDel="00000000" w:rsidP="00000000" w:rsidRDefault="00000000" w:rsidRPr="00000000" w14:paraId="0000018F">
      <w:pPr>
        <w:pStyle w:val="Heading1"/>
        <w:keepNext w:val="0"/>
        <w:keepLines w:val="0"/>
        <w:widowControl w:val="0"/>
        <w:numPr>
          <w:ilvl w:val="0"/>
          <w:numId w:val="8"/>
        </w:numPr>
        <w:tabs>
          <w:tab w:val="left" w:leader="none" w:pos="1777"/>
        </w:tabs>
        <w:spacing w:after="0" w:before="0" w:line="240" w:lineRule="auto"/>
        <w:ind w:left="720" w:hanging="360"/>
        <w:jc w:val="both"/>
        <w:rPr>
          <w:rFonts w:ascii="Calibri" w:cs="Calibri" w:eastAsia="Calibri" w:hAnsi="Calibri"/>
          <w:sz w:val="24"/>
          <w:szCs w:val="24"/>
        </w:rPr>
      </w:pPr>
      <w:bookmarkStart w:colFirst="0" w:colLast="0" w:name="_hkead6227904" w:id="4"/>
      <w:bookmarkEnd w:id="4"/>
      <w:r w:rsidDel="00000000" w:rsidR="00000000" w:rsidRPr="00000000">
        <w:rPr>
          <w:rFonts w:ascii="Calibri" w:cs="Calibri" w:eastAsia="Calibri" w:hAnsi="Calibri"/>
          <w:sz w:val="24"/>
          <w:szCs w:val="24"/>
          <w:rtl w:val="0"/>
        </w:rPr>
        <w:t xml:space="preserve">Inserir no corpo da Nota Fiscal, em campo apropriado, o número do empenho, para possibilitar identificação e controle.</w:t>
      </w:r>
      <w:r w:rsidDel="00000000" w:rsidR="00000000" w:rsidRPr="00000000">
        <w:rPr>
          <w:rtl w:val="0"/>
        </w:rPr>
      </w:r>
    </w:p>
    <w:p w:rsidR="00000000" w:rsidDel="00000000" w:rsidP="00000000" w:rsidRDefault="00000000" w:rsidRPr="00000000" w14:paraId="00000190">
      <w:pPr>
        <w:widowControl w:val="0"/>
        <w:numPr>
          <w:ilvl w:val="0"/>
          <w:numId w:val="8"/>
        </w:numPr>
        <w:tabs>
          <w:tab w:val="left" w:leader="none" w:pos="1781"/>
        </w:tabs>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Prover todos os meios necessários à garantia da plena operacionalidade do fornecimento nos prazos contratados, inclusive considerando os casos de greve ou paralisação de qualquer natureza.</w:t>
      </w:r>
    </w:p>
    <w:p w:rsidR="00000000" w:rsidDel="00000000" w:rsidP="00000000" w:rsidRDefault="00000000" w:rsidRPr="00000000" w14:paraId="00000191">
      <w:pPr>
        <w:widowControl w:val="0"/>
        <w:numPr>
          <w:ilvl w:val="0"/>
          <w:numId w:val="8"/>
        </w:numPr>
        <w:tabs>
          <w:tab w:val="left" w:leader="none" w:pos="1822"/>
        </w:tabs>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Manter, durante toda a execução, as condições de habilitação e qualificação exigidas na licitação.</w:t>
      </w:r>
    </w:p>
    <w:p w:rsidR="00000000" w:rsidDel="00000000" w:rsidP="00000000" w:rsidRDefault="00000000" w:rsidRPr="00000000" w14:paraId="00000192">
      <w:pPr>
        <w:widowControl w:val="0"/>
        <w:numPr>
          <w:ilvl w:val="0"/>
          <w:numId w:val="8"/>
        </w:numPr>
        <w:tabs>
          <w:tab w:val="left" w:leader="none" w:pos="1796"/>
        </w:tabs>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Responder civil e criminalmente por todos e quaisquer danos pessoais, materiais ou morais ocasionados à Administração e/ou a terceiros.</w:t>
      </w:r>
    </w:p>
    <w:p w:rsidR="00000000" w:rsidDel="00000000" w:rsidP="00000000" w:rsidRDefault="00000000" w:rsidRPr="00000000" w14:paraId="00000193">
      <w:pPr>
        <w:widowControl w:val="0"/>
        <w:numPr>
          <w:ilvl w:val="0"/>
          <w:numId w:val="8"/>
        </w:numPr>
        <w:tabs>
          <w:tab w:val="left" w:leader="none" w:pos="1779"/>
        </w:tabs>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Não transferir a outrem, no todo ou em parte, o objeto deste Edital, sem prévia e expressa anuência da Administração.</w:t>
      </w:r>
    </w:p>
    <w:p w:rsidR="00000000" w:rsidDel="00000000" w:rsidP="00000000" w:rsidRDefault="00000000" w:rsidRPr="00000000" w14:paraId="00000194">
      <w:pPr>
        <w:widowControl w:val="0"/>
        <w:numPr>
          <w:ilvl w:val="0"/>
          <w:numId w:val="8"/>
        </w:numPr>
        <w:tabs>
          <w:tab w:val="left" w:leader="none" w:pos="1832"/>
        </w:tabs>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Comunicar imediatamente à Contratante qualquer alteração ocorrida no endereço, conta bancária e outros julgáveis necessários para recebimento de correspondência.</w:t>
      </w:r>
    </w:p>
    <w:p w:rsidR="00000000" w:rsidDel="00000000" w:rsidP="00000000" w:rsidRDefault="00000000" w:rsidRPr="00000000" w14:paraId="00000195">
      <w:pPr>
        <w:widowControl w:val="0"/>
        <w:numPr>
          <w:ilvl w:val="0"/>
          <w:numId w:val="8"/>
        </w:numPr>
        <w:tabs>
          <w:tab w:val="left" w:leader="none" w:pos="1882"/>
        </w:tabs>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Fiscalizar o perfeito cumprimento da prestação de serviço a que se obrigou, cabendo-lhe, integralmente, os ônus decorrentes. Tal fiscalização dar-se-á independentemente da que será exercida pela Contratante.</w:t>
      </w:r>
    </w:p>
    <w:p w:rsidR="00000000" w:rsidDel="00000000" w:rsidP="00000000" w:rsidRDefault="00000000" w:rsidRPr="00000000" w14:paraId="00000196">
      <w:pPr>
        <w:widowControl w:val="0"/>
        <w:numPr>
          <w:ilvl w:val="0"/>
          <w:numId w:val="8"/>
        </w:numPr>
        <w:tabs>
          <w:tab w:val="left" w:leader="none" w:pos="920"/>
        </w:tabs>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Atender de imediato as requisições e em nenhuma hipótese atrasar o atendimento. </w:t>
      </w:r>
    </w:p>
    <w:p w:rsidR="00000000" w:rsidDel="00000000" w:rsidP="00000000" w:rsidRDefault="00000000" w:rsidRPr="00000000" w14:paraId="00000197">
      <w:pPr>
        <w:widowControl w:val="0"/>
        <w:numPr>
          <w:ilvl w:val="0"/>
          <w:numId w:val="8"/>
        </w:numPr>
        <w:tabs>
          <w:tab w:val="left" w:leader="none" w:pos="920"/>
        </w:tabs>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Prestar à Administração, sempre que necessários esclarecimentos, sobre os serviços, fornecendo toda e qualquer orientação que se faça necessária para a perfeita realização dos serviços.</w:t>
      </w:r>
    </w:p>
    <w:p w:rsidR="00000000" w:rsidDel="00000000" w:rsidP="00000000" w:rsidRDefault="00000000" w:rsidRPr="00000000" w14:paraId="00000198">
      <w:pPr>
        <w:spacing w:after="160" w:before="240" w:line="259" w:lineRule="auto"/>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11. OBRIGAÇÕES DO MUNICÍPIO</w:t>
      </w:r>
    </w:p>
    <w:p w:rsidR="00000000" w:rsidDel="00000000" w:rsidP="00000000" w:rsidRDefault="00000000" w:rsidRPr="00000000" w14:paraId="00000199">
      <w:pPr>
        <w:widowControl w:val="0"/>
        <w:numPr>
          <w:ilvl w:val="0"/>
          <w:numId w:val="38"/>
        </w:numPr>
        <w:tabs>
          <w:tab w:val="left" w:leader="none" w:pos="1720"/>
        </w:tabs>
        <w:spacing w:after="160" w:line="240" w:lineRule="auto"/>
        <w:ind w:left="720" w:hanging="360"/>
        <w:jc w:val="both"/>
        <w:rPr>
          <w:rFonts w:ascii="Calibri" w:cs="Calibri" w:eastAsia="Calibri" w:hAnsi="Calibri"/>
          <w:sz w:val="24"/>
          <w:szCs w:val="24"/>
        </w:rPr>
      </w:pPr>
      <w:bookmarkStart w:colFirst="0" w:colLast="0" w:name="_32hioqz" w:id="5"/>
      <w:bookmarkEnd w:id="5"/>
      <w:r w:rsidDel="00000000" w:rsidR="00000000" w:rsidRPr="00000000">
        <w:rPr>
          <w:rFonts w:ascii="Calibri" w:cs="Calibri" w:eastAsia="Calibri" w:hAnsi="Calibri"/>
          <w:sz w:val="24"/>
          <w:szCs w:val="24"/>
          <w:rtl w:val="0"/>
        </w:rPr>
        <w:t xml:space="preserve">Determinar a execução do objeto quando houver garantia real da disponibilidade financeira para a quitação de seus débitos frente à contratada, sob pena de ilegalidade dos atos.</w:t>
      </w:r>
    </w:p>
    <w:p w:rsidR="00000000" w:rsidDel="00000000" w:rsidP="00000000" w:rsidRDefault="00000000" w:rsidRPr="00000000" w14:paraId="0000019A">
      <w:pPr>
        <w:widowControl w:val="0"/>
        <w:numPr>
          <w:ilvl w:val="0"/>
          <w:numId w:val="38"/>
        </w:numPr>
        <w:tabs>
          <w:tab w:val="left" w:leader="none" w:pos="1654"/>
        </w:tabs>
        <w:spacing w:after="160" w:line="228"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Efetuar os pagamentos na forma e condições contratadas.</w:t>
      </w:r>
    </w:p>
    <w:p w:rsidR="00000000" w:rsidDel="00000000" w:rsidP="00000000" w:rsidRDefault="00000000" w:rsidRPr="00000000" w14:paraId="0000019B">
      <w:pPr>
        <w:widowControl w:val="0"/>
        <w:numPr>
          <w:ilvl w:val="0"/>
          <w:numId w:val="38"/>
        </w:numPr>
        <w:tabs>
          <w:tab w:val="left" w:leader="none" w:pos="1654"/>
        </w:tabs>
        <w:spacing w:after="16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Prestar todas as informações e esclarecimentos necessários para a fiel execução contratual.</w:t>
      </w:r>
    </w:p>
    <w:p w:rsidR="00000000" w:rsidDel="00000000" w:rsidP="00000000" w:rsidRDefault="00000000" w:rsidRPr="00000000" w14:paraId="0000019C">
      <w:pPr>
        <w:widowControl w:val="0"/>
        <w:numPr>
          <w:ilvl w:val="0"/>
          <w:numId w:val="38"/>
        </w:numPr>
        <w:tabs>
          <w:tab w:val="left" w:leader="none" w:pos="1654"/>
        </w:tabs>
        <w:spacing w:after="16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Exercer a fiscalização da execução do Contrato por meio de servidor designado.</w:t>
      </w:r>
    </w:p>
    <w:p w:rsidR="00000000" w:rsidDel="00000000" w:rsidP="00000000" w:rsidRDefault="00000000" w:rsidRPr="00000000" w14:paraId="0000019D">
      <w:pPr>
        <w:widowControl w:val="0"/>
        <w:numPr>
          <w:ilvl w:val="0"/>
          <w:numId w:val="38"/>
        </w:numPr>
        <w:tabs>
          <w:tab w:val="left" w:leader="none" w:pos="1791"/>
        </w:tabs>
        <w:spacing w:after="16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Comunicar à empresa sobre possíveis irregularidades observadas na entrega dos produtos, para imediata correção.</w:t>
      </w:r>
    </w:p>
    <w:p w:rsidR="00000000" w:rsidDel="00000000" w:rsidP="00000000" w:rsidRDefault="00000000" w:rsidRPr="00000000" w14:paraId="0000019E">
      <w:pPr>
        <w:widowControl w:val="0"/>
        <w:numPr>
          <w:ilvl w:val="0"/>
          <w:numId w:val="38"/>
        </w:numPr>
        <w:tabs>
          <w:tab w:val="left" w:leader="none" w:pos="1704"/>
        </w:tabs>
        <w:spacing w:after="160" w:line="242"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Rejeitar, no todo ou em parte, os produtos entregues em desacordo com as obrigações assumidas pela Fornecedora.</w:t>
      </w:r>
    </w:p>
    <w:p w:rsidR="00000000" w:rsidDel="00000000" w:rsidP="00000000" w:rsidRDefault="00000000" w:rsidRPr="00000000" w14:paraId="0000019F">
      <w:pPr>
        <w:widowControl w:val="0"/>
        <w:numPr>
          <w:ilvl w:val="0"/>
          <w:numId w:val="38"/>
        </w:numPr>
        <w:tabs>
          <w:tab w:val="left" w:leader="none" w:pos="1651"/>
        </w:tabs>
        <w:spacing w:after="160" w:line="226"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Notificar a Fornecedora de qualquer irregularidade encontrada no fornecimento dos produtos.</w:t>
      </w:r>
    </w:p>
    <w:p w:rsidR="00000000" w:rsidDel="00000000" w:rsidP="00000000" w:rsidRDefault="00000000" w:rsidRPr="00000000" w14:paraId="000001A0">
      <w:pPr>
        <w:widowControl w:val="0"/>
        <w:tabs>
          <w:tab w:val="left" w:leader="none" w:pos="986"/>
        </w:tabs>
        <w:spacing w:after="160" w:line="240" w:lineRule="auto"/>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12.</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rtl w:val="0"/>
        </w:rPr>
        <w:t xml:space="preserve">OBRIGAÇÕES DA CONTRATADA RELATIVAS A CRITÉRIOS DE SUSTENTABILIDADE</w:t>
      </w:r>
    </w:p>
    <w:p w:rsidR="00000000" w:rsidDel="00000000" w:rsidP="00000000" w:rsidRDefault="00000000" w:rsidRPr="00000000" w14:paraId="000001A1">
      <w:pPr>
        <w:spacing w:after="160" w:line="259"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12.1. A CONTRATADA deverá observar no que couber, durante a execução contratual, critérios e práticas de sustentabilidade, como:</w:t>
      </w:r>
    </w:p>
    <w:p w:rsidR="00000000" w:rsidDel="00000000" w:rsidP="00000000" w:rsidRDefault="00000000" w:rsidRPr="00000000" w14:paraId="000001A2">
      <w:pPr>
        <w:numPr>
          <w:ilvl w:val="0"/>
          <w:numId w:val="25"/>
        </w:numPr>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Dar preferência a envio de documentos na forma digital, a fim de reduzir a impressão de documentos;</w:t>
      </w:r>
    </w:p>
    <w:p w:rsidR="00000000" w:rsidDel="00000000" w:rsidP="00000000" w:rsidRDefault="00000000" w:rsidRPr="00000000" w14:paraId="000001A3">
      <w:pPr>
        <w:numPr>
          <w:ilvl w:val="0"/>
          <w:numId w:val="25"/>
        </w:numPr>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Em caso de necessidade de envio de documentos à contratante, usar preferencialmente a função “duplex” (frente e verso), bem como de papel confeccionado com madeira de origem legal.</w:t>
      </w:r>
    </w:p>
    <w:p w:rsidR="00000000" w:rsidDel="00000000" w:rsidP="00000000" w:rsidRDefault="00000000" w:rsidRPr="00000000" w14:paraId="000001A4">
      <w:pPr>
        <w:widowControl w:val="0"/>
        <w:numPr>
          <w:ilvl w:val="0"/>
          <w:numId w:val="25"/>
        </w:numPr>
        <w:tabs>
          <w:tab w:val="left" w:leader="none" w:pos="986"/>
        </w:tabs>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Capacitar seus empregados, orientando que os resíduos não poderão ser dispostos em aterros de resíduos domiciliares, áreas de “bota fora”, encostas, corpos d´água, lotes vagos e áreas protegidas por Lei, bem como em áreas não licenciadas.</w:t>
      </w:r>
    </w:p>
    <w:p w:rsidR="00000000" w:rsidDel="00000000" w:rsidP="00000000" w:rsidRDefault="00000000" w:rsidRPr="00000000" w14:paraId="000001A5">
      <w:pPr>
        <w:widowControl w:val="0"/>
        <w:numPr>
          <w:ilvl w:val="0"/>
          <w:numId w:val="25"/>
        </w:numPr>
        <w:tabs>
          <w:tab w:val="left" w:leader="none" w:pos="986"/>
        </w:tabs>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Armazenar, transportar e destinar os resíduos em conformidade com as normas técnicas específicas.</w:t>
      </w:r>
    </w:p>
    <w:p w:rsidR="00000000" w:rsidDel="00000000" w:rsidP="00000000" w:rsidRDefault="00000000" w:rsidRPr="00000000" w14:paraId="000001A6">
      <w:pPr>
        <w:widowControl w:val="0"/>
        <w:numPr>
          <w:ilvl w:val="0"/>
          <w:numId w:val="25"/>
        </w:numPr>
        <w:tabs>
          <w:tab w:val="left" w:leader="none" w:pos="986"/>
        </w:tabs>
        <w:spacing w:after="24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Evitar excessos de embalagens de transporte, visando reduzir a geração de resíduos.</w:t>
      </w:r>
    </w:p>
    <w:p w:rsidR="00000000" w:rsidDel="00000000" w:rsidP="00000000" w:rsidRDefault="00000000" w:rsidRPr="00000000" w14:paraId="000001A7">
      <w:pPr>
        <w:spacing w:after="160" w:line="240" w:lineRule="auto"/>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13.</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rtl w:val="0"/>
        </w:rPr>
        <w:t xml:space="preserve">CONDIÇÕES DE PAGAMENTO</w:t>
      </w:r>
    </w:p>
    <w:p w:rsidR="00000000" w:rsidDel="00000000" w:rsidP="00000000" w:rsidRDefault="00000000" w:rsidRPr="00000000" w14:paraId="000001A8">
      <w:pPr>
        <w:widowControl w:val="0"/>
        <w:spacing w:after="160" w:line="240" w:lineRule="auto"/>
        <w:jc w:val="both"/>
        <w:rPr>
          <w:rFonts w:ascii="Calibri" w:cs="Calibri" w:eastAsia="Calibri" w:hAnsi="Calibri"/>
          <w:b w:val="1"/>
          <w:sz w:val="24"/>
          <w:szCs w:val="24"/>
        </w:rPr>
      </w:pPr>
      <w:r w:rsidDel="00000000" w:rsidR="00000000" w:rsidRPr="00000000">
        <w:rPr>
          <w:rFonts w:ascii="Calibri" w:cs="Calibri" w:eastAsia="Calibri" w:hAnsi="Calibri"/>
          <w:sz w:val="24"/>
          <w:szCs w:val="24"/>
          <w:rtl w:val="0"/>
        </w:rPr>
        <w:t xml:space="preserve">13.1. Os pagamentos serão efetuados </w:t>
      </w:r>
      <w:r w:rsidDel="00000000" w:rsidR="00000000" w:rsidRPr="00000000">
        <w:rPr>
          <w:rFonts w:ascii="Calibri" w:cs="Calibri" w:eastAsia="Calibri" w:hAnsi="Calibri"/>
          <w:b w:val="1"/>
          <w:sz w:val="24"/>
          <w:szCs w:val="24"/>
          <w:rtl w:val="0"/>
        </w:rPr>
        <w:t xml:space="preserve">através de transferência eletrônica para a conta bancária</w:t>
      </w:r>
      <w:r w:rsidDel="00000000" w:rsidR="00000000" w:rsidRPr="00000000">
        <w:rPr>
          <w:rFonts w:ascii="Calibri" w:cs="Calibri" w:eastAsia="Calibri" w:hAnsi="Calibri"/>
          <w:sz w:val="24"/>
          <w:szCs w:val="24"/>
          <w:rtl w:val="0"/>
        </w:rPr>
        <w:t xml:space="preserve"> da CONTRATADA indicada pela mesma, em até 30 (trinta) dias, contados a partir da apresentação da nota fiscal, que deverá ser acompanhada de:</w:t>
      </w:r>
      <w:r w:rsidDel="00000000" w:rsidR="00000000" w:rsidRPr="00000000">
        <w:rPr>
          <w:rtl w:val="0"/>
        </w:rPr>
      </w:r>
    </w:p>
    <w:p w:rsidR="00000000" w:rsidDel="00000000" w:rsidP="00000000" w:rsidRDefault="00000000" w:rsidRPr="00000000" w14:paraId="000001A9">
      <w:pPr>
        <w:numPr>
          <w:ilvl w:val="0"/>
          <w:numId w:val="4"/>
        </w:numPr>
        <w:spacing w:after="16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Prova de Regularidade para com a Fazenda Federal, Estadual e Municipal da sede do licitante;</w:t>
      </w:r>
    </w:p>
    <w:p w:rsidR="00000000" w:rsidDel="00000000" w:rsidP="00000000" w:rsidRDefault="00000000" w:rsidRPr="00000000" w14:paraId="000001AA">
      <w:pPr>
        <w:numPr>
          <w:ilvl w:val="0"/>
          <w:numId w:val="4"/>
        </w:numPr>
        <w:spacing w:after="16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Prova de regularidade ao Fundo de Garantia por Tempo de Serviço (FGTS);</w:t>
      </w:r>
    </w:p>
    <w:p w:rsidR="00000000" w:rsidDel="00000000" w:rsidP="00000000" w:rsidRDefault="00000000" w:rsidRPr="00000000" w14:paraId="000001AB">
      <w:pPr>
        <w:numPr>
          <w:ilvl w:val="0"/>
          <w:numId w:val="4"/>
        </w:numPr>
        <w:spacing w:after="16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Certidão Negativa de Débitos Trabalhistas (CNDT);</w:t>
      </w:r>
    </w:p>
    <w:p w:rsidR="00000000" w:rsidDel="00000000" w:rsidP="00000000" w:rsidRDefault="00000000" w:rsidRPr="00000000" w14:paraId="000001AC">
      <w:pPr>
        <w:widowControl w:val="0"/>
        <w:numPr>
          <w:ilvl w:val="0"/>
          <w:numId w:val="4"/>
        </w:numPr>
        <w:tabs>
          <w:tab w:val="left" w:leader="none" w:pos="709"/>
        </w:tabs>
        <w:spacing w:after="160"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Cópia do Empenho ou Ordem de Serviço correspondente;</w:t>
      </w:r>
    </w:p>
    <w:p w:rsidR="00000000" w:rsidDel="00000000" w:rsidP="00000000" w:rsidRDefault="00000000" w:rsidRPr="00000000" w14:paraId="000001AD">
      <w:pPr>
        <w:widowControl w:val="0"/>
        <w:numPr>
          <w:ilvl w:val="0"/>
          <w:numId w:val="4"/>
        </w:numPr>
        <w:tabs>
          <w:tab w:val="left" w:leader="none" w:pos="709"/>
        </w:tabs>
        <w:spacing w:after="160"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Inserir no corpo da Nota Fiscal, em campo apropriado, o número do Empenho e Dados Bancários.</w:t>
      </w:r>
    </w:p>
    <w:p w:rsidR="00000000" w:rsidDel="00000000" w:rsidP="00000000" w:rsidRDefault="00000000" w:rsidRPr="00000000" w14:paraId="000001AE">
      <w:pPr>
        <w:widowControl w:val="0"/>
        <w:tabs>
          <w:tab w:val="left" w:leader="none" w:pos="946"/>
        </w:tabs>
        <w:spacing w:after="160" w:line="259"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13.2. Para entrega da Nota Fiscal à Secretaria Municipal de Administração, Finanças e Planejamento, a mesma deverá estar </w:t>
      </w:r>
      <w:r w:rsidDel="00000000" w:rsidR="00000000" w:rsidRPr="00000000">
        <w:rPr>
          <w:rFonts w:ascii="Calibri" w:cs="Calibri" w:eastAsia="Calibri" w:hAnsi="Calibri"/>
          <w:b w:val="1"/>
          <w:sz w:val="24"/>
          <w:szCs w:val="24"/>
          <w:rtl w:val="0"/>
        </w:rPr>
        <w:t xml:space="preserve">devidamente atestada pelo secretário responsável.</w:t>
      </w:r>
      <w:r w:rsidDel="00000000" w:rsidR="00000000" w:rsidRPr="00000000">
        <w:rPr>
          <w:rtl w:val="0"/>
        </w:rPr>
      </w:r>
    </w:p>
    <w:p w:rsidR="00000000" w:rsidDel="00000000" w:rsidP="00000000" w:rsidRDefault="00000000" w:rsidRPr="00000000" w14:paraId="000001AF">
      <w:pPr>
        <w:widowControl w:val="0"/>
        <w:tabs>
          <w:tab w:val="left" w:leader="none" w:pos="946"/>
        </w:tabs>
        <w:spacing w:after="160" w:line="259"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13.3. Havendo erro na apresentação da Nota Fiscal/Fatura ou dos documentos pertinentes à contratação, ou, ainda, circunstância que impeça a liquidação da despesa, o pagamento ficará pendente até que a Contratada providencie as medidas saneadoras. Nesta hipótese, o prazo para pagamento iniciar-se-á após a comprovação da regularização da situação, não acarretando qualquer ônus para a Contratante.</w:t>
      </w:r>
    </w:p>
    <w:p w:rsidR="00000000" w:rsidDel="00000000" w:rsidP="00000000" w:rsidRDefault="00000000" w:rsidRPr="00000000" w14:paraId="000001B0">
      <w:pPr>
        <w:widowControl w:val="0"/>
        <w:tabs>
          <w:tab w:val="left" w:leader="none" w:pos="986"/>
        </w:tabs>
        <w:spacing w:after="160" w:line="259"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13.4. A Prefeitura Municipal efetuará pagamento </w:t>
      </w:r>
      <w:r w:rsidDel="00000000" w:rsidR="00000000" w:rsidRPr="00000000">
        <w:rPr>
          <w:rFonts w:ascii="Calibri" w:cs="Calibri" w:eastAsia="Calibri" w:hAnsi="Calibri"/>
          <w:b w:val="1"/>
          <w:sz w:val="24"/>
          <w:szCs w:val="24"/>
          <w:rtl w:val="0"/>
        </w:rPr>
        <w:t xml:space="preserve">somente através de TRANSFERÊNCIA BANCÁRIA </w:t>
      </w:r>
      <w:r w:rsidDel="00000000" w:rsidR="00000000" w:rsidRPr="00000000">
        <w:rPr>
          <w:rFonts w:ascii="Calibri" w:cs="Calibri" w:eastAsia="Calibri" w:hAnsi="Calibri"/>
          <w:sz w:val="24"/>
          <w:szCs w:val="24"/>
          <w:rtl w:val="0"/>
        </w:rPr>
        <w:t xml:space="preserve">na conta indicada pela FORNECEDORA, </w:t>
      </w:r>
      <w:r w:rsidDel="00000000" w:rsidR="00000000" w:rsidRPr="00000000">
        <w:rPr>
          <w:rFonts w:ascii="Calibri" w:cs="Calibri" w:eastAsia="Calibri" w:hAnsi="Calibri"/>
          <w:b w:val="1"/>
          <w:sz w:val="24"/>
          <w:szCs w:val="24"/>
          <w:rtl w:val="0"/>
        </w:rPr>
        <w:t xml:space="preserve">não sendo aceito eventuais BOLETOS BANCÁRIOS</w:t>
      </w:r>
      <w:r w:rsidDel="00000000" w:rsidR="00000000" w:rsidRPr="00000000">
        <w:rPr>
          <w:rFonts w:ascii="Calibri" w:cs="Calibri" w:eastAsia="Calibri" w:hAnsi="Calibri"/>
          <w:sz w:val="24"/>
          <w:szCs w:val="24"/>
          <w:rtl w:val="0"/>
        </w:rPr>
        <w:t xml:space="preserve">, conforme Decreto Municipal 118, de 20 de maio de 2013.</w:t>
      </w:r>
    </w:p>
    <w:p w:rsidR="00000000" w:rsidDel="00000000" w:rsidP="00000000" w:rsidRDefault="00000000" w:rsidRPr="00000000" w14:paraId="000001B1">
      <w:pPr>
        <w:widowControl w:val="0"/>
        <w:tabs>
          <w:tab w:val="left" w:leader="none" w:pos="986"/>
        </w:tabs>
        <w:spacing w:after="160" w:line="259"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13.5. A referida </w:t>
      </w:r>
      <w:r w:rsidDel="00000000" w:rsidR="00000000" w:rsidRPr="00000000">
        <w:rPr>
          <w:rFonts w:ascii="Calibri" w:cs="Calibri" w:eastAsia="Calibri" w:hAnsi="Calibri"/>
          <w:b w:val="1"/>
          <w:sz w:val="24"/>
          <w:szCs w:val="24"/>
          <w:rtl w:val="0"/>
        </w:rPr>
        <w:t xml:space="preserve">conta bancária deve obrigatoriamente ser vinculada ao CNPJ do participante da licitação</w:t>
      </w:r>
      <w:r w:rsidDel="00000000" w:rsidR="00000000" w:rsidRPr="00000000">
        <w:rPr>
          <w:rFonts w:ascii="Calibri" w:cs="Calibri" w:eastAsia="Calibri" w:hAnsi="Calibri"/>
          <w:sz w:val="24"/>
          <w:szCs w:val="24"/>
          <w:rtl w:val="0"/>
        </w:rPr>
        <w:t xml:space="preserve">. Mesmo sendo matriz e filial, </w:t>
      </w:r>
      <w:r w:rsidDel="00000000" w:rsidR="00000000" w:rsidRPr="00000000">
        <w:rPr>
          <w:rFonts w:ascii="Calibri" w:cs="Calibri" w:eastAsia="Calibri" w:hAnsi="Calibri"/>
          <w:b w:val="1"/>
          <w:sz w:val="24"/>
          <w:szCs w:val="24"/>
          <w:rtl w:val="0"/>
        </w:rPr>
        <w:t xml:space="preserve">o que prevalece é o CNPJ da participante do processo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1B2">
      <w:pPr>
        <w:widowControl w:val="0"/>
        <w:tabs>
          <w:tab w:val="left" w:leader="none" w:pos="946"/>
        </w:tabs>
        <w:spacing w:after="160"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13.6. A(s) nota(s) fiscal(ais), terá(ão) um prazo de até 05 (cinco) dias úteis para conferência e aprovação da(s) sua(s) protocolização(ões).</w:t>
      </w:r>
    </w:p>
    <w:p w:rsidR="00000000" w:rsidDel="00000000" w:rsidP="00000000" w:rsidRDefault="00000000" w:rsidRPr="00000000" w14:paraId="000001B3">
      <w:pPr>
        <w:widowControl w:val="0"/>
        <w:tabs>
          <w:tab w:val="left" w:leader="none" w:pos="923"/>
        </w:tabs>
        <w:spacing w:after="160"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13.7. Nenhuma reivindicação por parte da proponente para pagamento adicional será considerada se decorrer de erro ou má interpretação.</w:t>
      </w:r>
    </w:p>
    <w:p w:rsidR="00000000" w:rsidDel="00000000" w:rsidP="00000000" w:rsidRDefault="00000000" w:rsidRPr="00000000" w14:paraId="000001B4">
      <w:pPr>
        <w:widowControl w:val="0"/>
        <w:tabs>
          <w:tab w:val="left" w:leader="none" w:pos="986"/>
        </w:tabs>
        <w:spacing w:after="160"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13.8. Em caso de atraso de pagamento motivado exclusivamente pelo CONTRATANTE, o valor devido deverá ser acrescido de atualização financeira e sua apuração se fará desde a data de seu vencimento até a data do efetivo pagamento, em que os juros de mora serão calculados à taxa de 1% (um por cento) ao mês.</w:t>
      </w:r>
    </w:p>
    <w:p w:rsidR="00000000" w:rsidDel="00000000" w:rsidP="00000000" w:rsidRDefault="00000000" w:rsidRPr="00000000" w14:paraId="000001B5">
      <w:pPr>
        <w:widowControl w:val="0"/>
        <w:tabs>
          <w:tab w:val="left" w:leader="none" w:pos="986"/>
        </w:tabs>
        <w:spacing w:after="160"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13.9. Os casos de atraso no pagamento motivados pela Contratada, por falta de regularização de certidões ou pendências de entregas referente a(s) nota(s) fiscal(is) apresentadas, entre outros, por necessidades de pagamento via repasses (ex.: de convênios), ou por qualquer outra motivação externa ao Contratante, não se aplicam ao contido no item 14.8. desse Contrato.</w:t>
      </w:r>
    </w:p>
    <w:p w:rsidR="00000000" w:rsidDel="00000000" w:rsidP="00000000" w:rsidRDefault="00000000" w:rsidRPr="00000000" w14:paraId="000001B6">
      <w:pPr>
        <w:spacing w:after="240" w:line="259" w:lineRule="auto"/>
        <w:jc w:val="both"/>
        <w:rPr>
          <w:rFonts w:ascii="Calibri" w:cs="Calibri" w:eastAsia="Calibri" w:hAnsi="Calibri"/>
          <w:b w:val="1"/>
          <w:sz w:val="32"/>
          <w:szCs w:val="32"/>
        </w:rPr>
      </w:pPr>
      <w:r w:rsidDel="00000000" w:rsidR="00000000" w:rsidRPr="00000000">
        <w:rPr>
          <w:rFonts w:ascii="Calibri" w:cs="Calibri" w:eastAsia="Calibri" w:hAnsi="Calibri"/>
          <w:b w:val="1"/>
          <w:sz w:val="24"/>
          <w:szCs w:val="24"/>
          <w:rtl w:val="0"/>
        </w:rPr>
        <w:t xml:space="preserve">14. DA GARANTIA DE EXECUÇÃO</w:t>
      </w:r>
      <w:r w:rsidDel="00000000" w:rsidR="00000000" w:rsidRPr="00000000">
        <w:rPr>
          <w:rtl w:val="0"/>
        </w:rPr>
      </w:r>
    </w:p>
    <w:p w:rsidR="00000000" w:rsidDel="00000000" w:rsidP="00000000" w:rsidRDefault="00000000" w:rsidRPr="00000000" w14:paraId="000001B7">
      <w:pPr>
        <w:spacing w:after="240" w:line="240" w:lineRule="auto"/>
        <w:jc w:val="both"/>
        <w:rPr>
          <w:rFonts w:ascii="Calibri" w:cs="Calibri" w:eastAsia="Calibri" w:hAnsi="Calibri"/>
          <w:b w:val="1"/>
          <w:sz w:val="24"/>
          <w:szCs w:val="24"/>
        </w:rPr>
      </w:pPr>
      <w:r w:rsidDel="00000000" w:rsidR="00000000" w:rsidRPr="00000000">
        <w:rPr>
          <w:rFonts w:ascii="Calibri" w:cs="Calibri" w:eastAsia="Calibri" w:hAnsi="Calibri"/>
          <w:sz w:val="24"/>
          <w:szCs w:val="24"/>
          <w:rtl w:val="0"/>
        </w:rPr>
        <w:t xml:space="preserve">14.1. Não haverá exigência de garantia contratual da execução.</w:t>
      </w:r>
      <w:r w:rsidDel="00000000" w:rsidR="00000000" w:rsidRPr="00000000">
        <w:rPr>
          <w:rtl w:val="0"/>
        </w:rPr>
      </w:r>
    </w:p>
    <w:p w:rsidR="00000000" w:rsidDel="00000000" w:rsidP="00000000" w:rsidRDefault="00000000" w:rsidRPr="00000000" w14:paraId="000001B8">
      <w:pPr>
        <w:spacing w:after="160" w:line="259" w:lineRule="auto"/>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15. SANÇÕES</w:t>
      </w:r>
    </w:p>
    <w:p w:rsidR="00000000" w:rsidDel="00000000" w:rsidP="00000000" w:rsidRDefault="00000000" w:rsidRPr="00000000" w14:paraId="000001B9">
      <w:pPr>
        <w:spacing w:after="160"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As sanções serão aplicadas conforme as penalidades descritas em lei, caso haja qualquer descumprimento quanto à qualidade do objeto ou condições de entrega e de manutenção das condições de habilitação.</w:t>
      </w:r>
    </w:p>
    <w:p w:rsidR="00000000" w:rsidDel="00000000" w:rsidP="00000000" w:rsidRDefault="00000000" w:rsidRPr="00000000" w14:paraId="000001BA">
      <w:pPr>
        <w:spacing w:after="160" w:line="24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BB">
      <w:pPr>
        <w:spacing w:after="160" w:line="24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BC">
      <w:pPr>
        <w:spacing w:after="160" w:line="24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BD">
      <w:pPr>
        <w:spacing w:after="160" w:line="24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BE">
      <w:pPr>
        <w:spacing w:after="160" w:line="24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BF">
      <w:pPr>
        <w:spacing w:after="160" w:line="24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C0">
      <w:pPr>
        <w:spacing w:after="160" w:line="24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C1">
      <w:pPr>
        <w:spacing w:after="160" w:line="24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C2">
      <w:pPr>
        <w:spacing w:after="160" w:line="24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C3">
      <w:pPr>
        <w:spacing w:after="160" w:line="24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C4">
      <w:pPr>
        <w:spacing w:after="160" w:line="24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C5">
      <w:pPr>
        <w:spacing w:after="160" w:line="24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C6">
      <w:pPr>
        <w:spacing w:after="160" w:line="24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C7">
      <w:pPr>
        <w:spacing w:after="160" w:line="24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C8">
      <w:pPr>
        <w:spacing w:after="160" w:line="24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C9">
      <w:pPr>
        <w:spacing w:after="160" w:line="24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CA">
      <w:pPr>
        <w:spacing w:after="160" w:line="24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CB">
      <w:pPr>
        <w:spacing w:after="160" w:line="24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CC">
      <w:pPr>
        <w:spacing w:after="160" w:line="24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CD">
      <w:pPr>
        <w:spacing w:after="160" w:line="24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CE">
      <w:pPr>
        <w:spacing w:after="160" w:line="24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CF">
      <w:pPr>
        <w:spacing w:line="312" w:lineRule="auto"/>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APÊNDICE DO ANEXO I – ESTUDO TÉCNICO PRELIMINAR</w:t>
      </w:r>
    </w:p>
    <w:p w:rsidR="00000000" w:rsidDel="00000000" w:rsidP="00000000" w:rsidRDefault="00000000" w:rsidRPr="00000000" w14:paraId="000001D0">
      <w:pPr>
        <w:spacing w:line="276" w:lineRule="auto"/>
        <w:jc w:val="center"/>
        <w:rPr>
          <w:rFonts w:ascii="Calibri" w:cs="Calibri" w:eastAsia="Calibri" w:hAnsi="Calibri"/>
          <w:b w:val="1"/>
          <w:sz w:val="24"/>
          <w:szCs w:val="24"/>
        </w:rPr>
      </w:pPr>
      <w:r w:rsidDel="00000000" w:rsidR="00000000" w:rsidRPr="00000000">
        <w:rPr>
          <w:rtl w:val="0"/>
        </w:rPr>
      </w:r>
    </w:p>
    <w:tbl>
      <w:tblPr>
        <w:tblStyle w:val="Table3"/>
        <w:tblpPr w:leftFromText="141" w:rightFromText="141" w:topFromText="0" w:bottomFromText="0" w:vertAnchor="text" w:horzAnchor="text" w:tblpX="0" w:tblpY="0"/>
        <w:tblW w:w="946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361"/>
        <w:gridCol w:w="5103"/>
        <w:tblGridChange w:id="0">
          <w:tblGrid>
            <w:gridCol w:w="4361"/>
            <w:gridCol w:w="5103"/>
          </w:tblGrid>
        </w:tblGridChange>
      </w:tblGrid>
      <w:tr>
        <w:trPr>
          <w:cantSplit w:val="0"/>
          <w:trHeight w:val="403"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D1">
            <w:pPr>
              <w:spacing w:line="36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ETP Nº               08/2024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D2">
            <w:pPr>
              <w:spacing w:line="360" w:lineRule="auto"/>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Data da Elaboração: </w:t>
            </w:r>
            <w:r w:rsidDel="00000000" w:rsidR="00000000" w:rsidRPr="00000000">
              <w:rPr>
                <w:rFonts w:ascii="Calibri" w:cs="Calibri" w:eastAsia="Calibri" w:hAnsi="Calibri"/>
                <w:sz w:val="24"/>
                <w:szCs w:val="24"/>
                <w:rtl w:val="0"/>
              </w:rPr>
              <w:t xml:space="preserve">25/03/2024</w:t>
            </w: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D3">
            <w:pPr>
              <w:spacing w:line="276"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ÓRGÃO REQUISITANTE:</w:t>
            </w:r>
            <w:r w:rsidDel="00000000" w:rsidR="00000000" w:rsidRPr="00000000">
              <w:rPr>
                <w:rFonts w:ascii="Calibri" w:cs="Calibri" w:eastAsia="Calibri" w:hAnsi="Calibri"/>
                <w:sz w:val="24"/>
                <w:szCs w:val="24"/>
                <w:rtl w:val="0"/>
              </w:rPr>
              <w:t xml:space="preserve"> SECRETARIA MUNICIPAL DE OBRAS, VIAÇÃO E SERVIÇOS URBANOS</w:t>
            </w:r>
          </w:p>
        </w:tc>
      </w:tr>
    </w:tbl>
    <w:p w:rsidR="00000000" w:rsidDel="00000000" w:rsidP="00000000" w:rsidRDefault="00000000" w:rsidRPr="00000000" w14:paraId="000001D5">
      <w:pPr>
        <w:spacing w:after="200" w:before="200" w:line="240" w:lineRule="auto"/>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1D6">
      <w:pPr>
        <w:spacing w:after="200" w:before="200" w:line="240" w:lineRule="auto"/>
        <w:jc w:val="both"/>
        <w:rPr>
          <w:rFonts w:ascii="Calibri" w:cs="Calibri" w:eastAsia="Calibri" w:hAnsi="Calibri"/>
          <w:color w:val="ff0000"/>
          <w:sz w:val="24"/>
          <w:szCs w:val="24"/>
        </w:rPr>
      </w:pPr>
      <w:r w:rsidDel="00000000" w:rsidR="00000000" w:rsidRPr="00000000">
        <w:rPr>
          <w:rFonts w:ascii="Calibri" w:cs="Calibri" w:eastAsia="Calibri" w:hAnsi="Calibri"/>
          <w:b w:val="1"/>
          <w:sz w:val="24"/>
          <w:szCs w:val="24"/>
          <w:rtl w:val="0"/>
        </w:rPr>
        <w:t xml:space="preserve">1. DA NECESSIDADE DA CONTRATAÇÃO – JUSTIFICATIVA</w:t>
      </w:r>
      <w:r w:rsidDel="00000000" w:rsidR="00000000" w:rsidRPr="00000000">
        <w:rPr>
          <w:rtl w:val="0"/>
        </w:rPr>
      </w:r>
    </w:p>
    <w:p w:rsidR="00000000" w:rsidDel="00000000" w:rsidP="00000000" w:rsidRDefault="00000000" w:rsidRPr="00000000" w14:paraId="000001D7">
      <w:pPr>
        <w:spacing w:after="200" w:before="200"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Trata-se de Instrumento de Repasse n° 4103107/2023, celebrado entre o Município de Bocaiúva do Sul/PR e a Caixa Econômica Federal, neste ato representando a ITAIPU, destinado a realização de regularização de subleito e pavimentação com base graduada e macadame, através do Programa Mais que Energia da ITAIPU, que visa garantir melhor condições de trafegabilidade e segurança da via, que é utilizada diariamente como um dos principais (e únicos) caminhos para o acesso a outros municípios, como o centro de Colombo. Bem como, serve de acesso para moradores do nosso município que vem de outras cidades, sendo ainda utilizada como rota de acesso a pontos turísticos, chácaras e outras finalidades. Possui conexão direta entre a BR 476, em Bocaiúva do Sul, continuando após o limite com Colombo (limite definido por uma ponte). Continuação esta que recentemente foi pavimentada, se tornando um dos principais acessos (pela área rural) do município de Colombo para Bocaiúva do Sul.</w:t>
      </w:r>
    </w:p>
    <w:p w:rsidR="00000000" w:rsidDel="00000000" w:rsidP="00000000" w:rsidRDefault="00000000" w:rsidRPr="00000000" w14:paraId="000001D8">
      <w:pPr>
        <w:spacing w:after="200" w:before="200"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Porém, devido a sua topografia com inclinações elevadas especialmente no ponto que liga à BR 476, que em dias de chuva causa a formação de barro ou em dias de secos, por conta das pedras soltas cria-se uma dificuldade de tráfego tanto com veículos quanto a pé. Portanto a pavimentação desta via que se encontra na região rural do município beneficiará direta e indiretamente centenas de munícipes com melhorias de segurança, drenagem pública e até mesmo esteticamente na promoção turística municipal e intermunicipal.</w:t>
      </w:r>
    </w:p>
    <w:p w:rsidR="00000000" w:rsidDel="00000000" w:rsidP="00000000" w:rsidRDefault="00000000" w:rsidRPr="00000000" w14:paraId="000001D9">
      <w:pPr>
        <w:spacing w:after="200" w:before="200" w:line="240" w:lineRule="auto"/>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2. PREVISÃO NO PLANO DE CONTRATAÇÕES ANUAL </w:t>
      </w:r>
    </w:p>
    <w:p w:rsidR="00000000" w:rsidDel="00000000" w:rsidP="00000000" w:rsidRDefault="00000000" w:rsidRPr="00000000" w14:paraId="000001DA">
      <w:pPr>
        <w:spacing w:after="200" w:before="200"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 presente contratação ainda não está incluída no Plano de Contratações Anual em razão de sua superveniência, contudo, será encaminhada para inclusão, após a autorização da autoridade competente. Vale ressaltar que a contratação se compatibiliza com os demais instrumentos de planejamento.</w:t>
      </w:r>
    </w:p>
    <w:p w:rsidR="00000000" w:rsidDel="00000000" w:rsidP="00000000" w:rsidRDefault="00000000" w:rsidRPr="00000000" w14:paraId="000001DB">
      <w:pPr>
        <w:spacing w:after="200" w:before="200" w:line="240" w:lineRule="auto"/>
        <w:jc w:val="both"/>
        <w:rPr>
          <w:rFonts w:ascii="Calibri" w:cs="Calibri" w:eastAsia="Calibri" w:hAnsi="Calibri"/>
          <w:color w:val="7f7f7f"/>
          <w:sz w:val="24"/>
          <w:szCs w:val="24"/>
        </w:rPr>
      </w:pPr>
      <w:r w:rsidDel="00000000" w:rsidR="00000000" w:rsidRPr="00000000">
        <w:rPr>
          <w:rFonts w:ascii="Calibri" w:cs="Calibri" w:eastAsia="Calibri" w:hAnsi="Calibri"/>
          <w:b w:val="1"/>
          <w:sz w:val="24"/>
          <w:szCs w:val="24"/>
          <w:rtl w:val="0"/>
        </w:rPr>
        <w:t xml:space="preserve">3. REQUISITOS DA CONTRATAÇÃO </w:t>
      </w:r>
      <w:r w:rsidDel="00000000" w:rsidR="00000000" w:rsidRPr="00000000">
        <w:rPr>
          <w:rFonts w:ascii="Calibri" w:cs="Calibri" w:eastAsia="Calibri" w:hAnsi="Calibri"/>
          <w:color w:val="7f7f7f"/>
          <w:sz w:val="24"/>
          <w:szCs w:val="24"/>
          <w:rtl w:val="0"/>
        </w:rPr>
        <w:t xml:space="preserve">                             </w:t>
      </w:r>
    </w:p>
    <w:p w:rsidR="00000000" w:rsidDel="00000000" w:rsidP="00000000" w:rsidRDefault="00000000" w:rsidRPr="00000000" w14:paraId="000001DC">
      <w:pPr>
        <w:spacing w:after="200" w:before="200"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Para que o objeto da contratação seja contratado, é necessário o atendimento de alguns requisitos de acordo com as características do objeto, dentre eles os de qualidade e capacidade de execução pelo contratado, minimamente, os dispostos nos artigos 62, 66, 67, 68 e 69 da Lei n. 14.133/2021. </w:t>
      </w:r>
    </w:p>
    <w:p w:rsidR="00000000" w:rsidDel="00000000" w:rsidP="00000000" w:rsidRDefault="00000000" w:rsidRPr="00000000" w14:paraId="000001DD">
      <w:pPr>
        <w:spacing w:after="200" w:before="200" w:line="240" w:lineRule="auto"/>
        <w:jc w:val="both"/>
        <w:rPr>
          <w:rFonts w:ascii="Calibri" w:cs="Calibri" w:eastAsia="Calibri" w:hAnsi="Calibri"/>
          <w:color w:val="ff0000"/>
          <w:sz w:val="24"/>
          <w:szCs w:val="24"/>
        </w:rPr>
      </w:pPr>
      <w:r w:rsidDel="00000000" w:rsidR="00000000" w:rsidRPr="00000000">
        <w:rPr>
          <w:rFonts w:ascii="Calibri" w:cs="Calibri" w:eastAsia="Calibri" w:hAnsi="Calibri"/>
          <w:sz w:val="24"/>
          <w:szCs w:val="24"/>
          <w:rtl w:val="0"/>
        </w:rPr>
        <w:t xml:space="preserve">Sendo assim, os documentos exigidos serão: </w:t>
      </w:r>
      <w:r w:rsidDel="00000000" w:rsidR="00000000" w:rsidRPr="00000000">
        <w:rPr>
          <w:rtl w:val="0"/>
        </w:rPr>
      </w:r>
    </w:p>
    <w:p w:rsidR="00000000" w:rsidDel="00000000" w:rsidP="00000000" w:rsidRDefault="00000000" w:rsidRPr="00000000" w14:paraId="000001DE">
      <w:pPr>
        <w:numPr>
          <w:ilvl w:val="0"/>
          <w:numId w:val="13"/>
        </w:numPr>
        <w:shd w:fill="ffffff" w:val="clear"/>
        <w:spacing w:after="200" w:before="20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Certidão de registro da empresa no Conselho Regional de Engenharia e Agronomia (CREA) e/ou Conselho de Arquitetura e Urbanismo (CAU), dentro de seu prazo de validade. A empresa que não possui registro no Estado do Paraná deverá apresentar Certidão de Registro de Pessoa Jurídica do CREA e/ou CAU do seu Estado e, no caso de sagrar-se vencedora do certame, deverá apresentar, quando da assinatura da Ata, visto do CREA- PR e/ou CAU-PR.</w:t>
      </w:r>
    </w:p>
    <w:p w:rsidR="00000000" w:rsidDel="00000000" w:rsidP="00000000" w:rsidRDefault="00000000" w:rsidRPr="00000000" w14:paraId="000001DF">
      <w:pPr>
        <w:numPr>
          <w:ilvl w:val="0"/>
          <w:numId w:val="32"/>
        </w:numPr>
        <w:shd w:fill="ffffff" w:val="clear"/>
        <w:spacing w:after="200" w:before="200" w:line="240" w:lineRule="auto"/>
        <w:ind w:left="144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Se no momento da licitação a empresa estiver com Certidão Positiva de Débitos junto ao CREA/CAU, a mesma não será inabilitada no certame. Porém, sendo declarada vencedora do certame, deverá apresentar Certidão Negativa ou Positiva com Efeitos de Negativa em até 30 (trinta) dias após a adjudicação do certame.</w:t>
      </w:r>
    </w:p>
    <w:p w:rsidR="00000000" w:rsidDel="00000000" w:rsidP="00000000" w:rsidRDefault="00000000" w:rsidRPr="00000000" w14:paraId="000001E0">
      <w:pPr>
        <w:numPr>
          <w:ilvl w:val="0"/>
          <w:numId w:val="13"/>
        </w:numPr>
        <w:shd w:fill="ffffff" w:val="clear"/>
        <w:spacing w:after="20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Atestado(s) e/ou declaração(ões) em nome da proponente, expedido(s) por pessoa jurídica de direito público ou privado, de execução de, pelo menos, um serviço de semelhante complexidade tecnológica e operacional, contemplando </w:t>
      </w:r>
      <w:r w:rsidDel="00000000" w:rsidR="00000000" w:rsidRPr="00000000">
        <w:rPr>
          <w:rFonts w:ascii="Calibri" w:cs="Calibri" w:eastAsia="Calibri" w:hAnsi="Calibri"/>
          <w:b w:val="1"/>
          <w:sz w:val="24"/>
          <w:szCs w:val="24"/>
          <w:rtl w:val="0"/>
        </w:rPr>
        <w:t xml:space="preserve">Execução de Pavimentação em CBUQ ou TST, em quantidade maior que 45,6 TON ou 19 m³. </w:t>
      </w:r>
      <w:r w:rsidDel="00000000" w:rsidR="00000000" w:rsidRPr="00000000">
        <w:rPr>
          <w:rtl w:val="0"/>
        </w:rPr>
      </w:r>
    </w:p>
    <w:p w:rsidR="00000000" w:rsidDel="00000000" w:rsidP="00000000" w:rsidRDefault="00000000" w:rsidRPr="00000000" w14:paraId="000001E1">
      <w:pPr>
        <w:numPr>
          <w:ilvl w:val="0"/>
          <w:numId w:val="22"/>
        </w:numPr>
        <w:shd w:fill="ffffff" w:val="clear"/>
        <w:spacing w:after="200" w:line="240" w:lineRule="auto"/>
        <w:ind w:left="144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O(s) atestado(s) e/ou declaração(ões) de qualificação técnica deverão conter descrição dos serviços prestados, contendo dados que permitam o amplo entendimento dos trabalhos realizados nos domínios de qualificação técnica aqui apresentados. </w:t>
      </w:r>
    </w:p>
    <w:p w:rsidR="00000000" w:rsidDel="00000000" w:rsidP="00000000" w:rsidRDefault="00000000" w:rsidRPr="00000000" w14:paraId="000001E2">
      <w:pPr>
        <w:numPr>
          <w:ilvl w:val="0"/>
          <w:numId w:val="22"/>
        </w:numPr>
        <w:shd w:fill="ffffff" w:val="clear"/>
        <w:spacing w:after="200" w:before="200" w:line="240" w:lineRule="auto"/>
        <w:ind w:left="144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É permitido a um PROPONENTE apresentar mais de um atestado emitido pela mesma pessoa jurídica, desde que cada atestado seja referente a um projeto distinto. Entende-se por projetos distintos aqueles que apresentarem objetos diferentes entre si, representados por instrumentos contratuais distintos, ainda que os atestados sejam referentes à mesma disciplina. </w:t>
      </w:r>
    </w:p>
    <w:p w:rsidR="00000000" w:rsidDel="00000000" w:rsidP="00000000" w:rsidRDefault="00000000" w:rsidRPr="00000000" w14:paraId="000001E3">
      <w:pPr>
        <w:numPr>
          <w:ilvl w:val="0"/>
          <w:numId w:val="13"/>
        </w:numPr>
        <w:shd w:fill="ffffff" w:val="clear"/>
        <w:spacing w:before="20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Declaração de Responsabilidade Técnica indicando o(s) profissional(is) que atuará(ã)o como responsável(is) técnico(s) pela execução dos serviços licitados, sendo este(s) no mínimo 01 (um) Engenheiro(a) Civil e/ou Arquiteto(a). </w:t>
      </w:r>
    </w:p>
    <w:p w:rsidR="00000000" w:rsidDel="00000000" w:rsidP="00000000" w:rsidRDefault="00000000" w:rsidRPr="00000000" w14:paraId="000001E4">
      <w:pPr>
        <w:numPr>
          <w:ilvl w:val="0"/>
          <w:numId w:val="42"/>
        </w:numPr>
        <w:shd w:fill="ffffff" w:val="clear"/>
        <w:spacing w:after="200" w:before="200" w:line="240" w:lineRule="auto"/>
        <w:ind w:left="144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 Declaração de Responsabilidade Técnica deverá ser acompanhada de “Certificado de Acervo Técnico Profissional – CAT” do(s) responsável(eis) técnico(s) indicado(s) pela licitante, emitido(s) pelo “Conselho Regional de Engenharia e Agronomia – CREA” ou pelo "Conselho de Arquitetura e Urbanismo - CAU" de execução de, no mínimo, um serviço de semelhante complexidade tecnológica e operacional, contemplando </w:t>
      </w:r>
      <w:r w:rsidDel="00000000" w:rsidR="00000000" w:rsidRPr="00000000">
        <w:rPr>
          <w:rFonts w:ascii="Calibri" w:cs="Calibri" w:eastAsia="Calibri" w:hAnsi="Calibri"/>
          <w:b w:val="1"/>
          <w:sz w:val="24"/>
          <w:szCs w:val="24"/>
          <w:rtl w:val="0"/>
        </w:rPr>
        <w:t xml:space="preserve">Execução de Pavimentação em CBUQ ou TST, em quantidade maior que 45,6 TON ou 19 m³.</w:t>
      </w:r>
      <w:r w:rsidDel="00000000" w:rsidR="00000000" w:rsidRPr="00000000">
        <w:rPr>
          <w:rtl w:val="0"/>
        </w:rPr>
      </w:r>
    </w:p>
    <w:p w:rsidR="00000000" w:rsidDel="00000000" w:rsidP="00000000" w:rsidRDefault="00000000" w:rsidRPr="00000000" w14:paraId="000001E5">
      <w:pPr>
        <w:numPr>
          <w:ilvl w:val="0"/>
          <w:numId w:val="13"/>
        </w:numPr>
        <w:shd w:fill="ffffff" w:val="clear"/>
        <w:spacing w:after="20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Certidão de registro do(s) profissional(is) indicado(s) na Declaração de Responsabilidade Técnica,</w:t>
      </w:r>
      <w:r w:rsidDel="00000000" w:rsidR="00000000" w:rsidRPr="00000000">
        <w:rPr>
          <w:rFonts w:ascii="Calibri" w:cs="Calibri" w:eastAsia="Calibri" w:hAnsi="Calibri"/>
          <w:color w:val="ff0000"/>
          <w:sz w:val="24"/>
          <w:szCs w:val="24"/>
          <w:rtl w:val="0"/>
        </w:rPr>
        <w:t xml:space="preserve"> </w:t>
      </w:r>
      <w:r w:rsidDel="00000000" w:rsidR="00000000" w:rsidRPr="00000000">
        <w:rPr>
          <w:rFonts w:ascii="Calibri" w:cs="Calibri" w:eastAsia="Calibri" w:hAnsi="Calibri"/>
          <w:sz w:val="24"/>
          <w:szCs w:val="24"/>
          <w:rtl w:val="0"/>
        </w:rPr>
        <w:t xml:space="preserve">no Conselho Regional de Engenharia e Agronomia (CREA) e/ou Conselho de Arquitetura e Urbanismo (CAU), dentro de seu prazo de validade. </w:t>
      </w:r>
    </w:p>
    <w:p w:rsidR="00000000" w:rsidDel="00000000" w:rsidP="00000000" w:rsidRDefault="00000000" w:rsidRPr="00000000" w14:paraId="000001E6">
      <w:pPr>
        <w:numPr>
          <w:ilvl w:val="0"/>
          <w:numId w:val="9"/>
        </w:numPr>
        <w:shd w:fill="ffffff" w:val="clear"/>
        <w:spacing w:after="200" w:before="200" w:line="240" w:lineRule="auto"/>
        <w:ind w:left="144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Se no momento da licitação o(s) profissional(is) estiver(em) com Certidão Positiva de Débitos junto ao CREA/CAU, a licitante não será inabilitada no certame. Porém, sendo declarada vencedora do certame, deverá apresentar Certidão Negativa ou Positiva com Efeitos de Negativa do(s) profissional(is) elencado(s) em até 30 (trinta) dias após a adjudicação do certame, conforme previsto no Anexo I deste Edital.</w:t>
      </w:r>
    </w:p>
    <w:p w:rsidR="00000000" w:rsidDel="00000000" w:rsidP="00000000" w:rsidRDefault="00000000" w:rsidRPr="00000000" w14:paraId="000001E7">
      <w:pPr>
        <w:numPr>
          <w:ilvl w:val="0"/>
          <w:numId w:val="9"/>
        </w:numPr>
        <w:shd w:fill="ffffff" w:val="clear"/>
        <w:spacing w:after="200" w:before="200" w:line="240" w:lineRule="auto"/>
        <w:ind w:left="144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O(s) responsável(is) técnico(s) indicado(s) deve(m) assinar a planilha de orçamento proposto, com indicação de número no conselho (CREA/CAU). </w:t>
      </w:r>
    </w:p>
    <w:p w:rsidR="00000000" w:rsidDel="00000000" w:rsidP="00000000" w:rsidRDefault="00000000" w:rsidRPr="00000000" w14:paraId="000001E8">
      <w:pPr>
        <w:numPr>
          <w:ilvl w:val="0"/>
          <w:numId w:val="9"/>
        </w:numPr>
        <w:shd w:fill="ffffff" w:val="clear"/>
        <w:spacing w:after="200" w:before="200" w:line="240" w:lineRule="auto"/>
        <w:ind w:left="144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É vedada, sob pena de inabilitação, a indicação de um mesmo técnico como responsável técnico por mais de uma proponente. </w:t>
      </w:r>
    </w:p>
    <w:p w:rsidR="00000000" w:rsidDel="00000000" w:rsidP="00000000" w:rsidRDefault="00000000" w:rsidRPr="00000000" w14:paraId="000001E9">
      <w:pPr>
        <w:numPr>
          <w:ilvl w:val="0"/>
          <w:numId w:val="13"/>
        </w:numPr>
        <w:shd w:fill="ffffff" w:val="clear"/>
        <w:spacing w:after="200" w:before="20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 empresa que não apresentar os requisitos mínimos de acervos técnicos citados nos itens anteriores estará inabilitada.</w:t>
      </w:r>
    </w:p>
    <w:p w:rsidR="00000000" w:rsidDel="00000000" w:rsidP="00000000" w:rsidRDefault="00000000" w:rsidRPr="00000000" w14:paraId="000001EA">
      <w:pPr>
        <w:spacing w:after="200" w:before="200" w:line="240" w:lineRule="auto"/>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4. ESTIMATIVA DAS QUANTIDADES E DO VALOR DA CONTRATAÇÃO</w:t>
      </w:r>
    </w:p>
    <w:p w:rsidR="00000000" w:rsidDel="00000000" w:rsidP="00000000" w:rsidRDefault="00000000" w:rsidRPr="00000000" w14:paraId="000001EB">
      <w:pPr>
        <w:spacing w:after="200" w:before="200"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Dentro do presente estudo, foram analisados quantitativos necessários para a execução do projeto, conforme tabelas de referência de preços nacionais do DER, conforme planilha orçamentária e quantidades em arquivo anexo.</w:t>
      </w:r>
    </w:p>
    <w:p w:rsidR="00000000" w:rsidDel="00000000" w:rsidP="00000000" w:rsidRDefault="00000000" w:rsidRPr="00000000" w14:paraId="000001EC">
      <w:pPr>
        <w:spacing w:after="200" w:before="200"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 solução está estimada em </w:t>
      </w:r>
      <w:r w:rsidDel="00000000" w:rsidR="00000000" w:rsidRPr="00000000">
        <w:rPr>
          <w:rFonts w:ascii="Calibri" w:cs="Calibri" w:eastAsia="Calibri" w:hAnsi="Calibri"/>
          <w:b w:val="1"/>
          <w:sz w:val="24"/>
          <w:szCs w:val="24"/>
          <w:rtl w:val="0"/>
        </w:rPr>
        <w:t xml:space="preserve">R$ 936.973,99 (novecentos e trinta e seis mil, novecentos e setenta e três reais e noventa e nove centavos)</w:t>
      </w:r>
      <w:r w:rsidDel="00000000" w:rsidR="00000000" w:rsidRPr="00000000">
        <w:rPr>
          <w:rFonts w:ascii="Calibri" w:cs="Calibri" w:eastAsia="Calibri" w:hAnsi="Calibri"/>
          <w:sz w:val="24"/>
          <w:szCs w:val="24"/>
          <w:rtl w:val="0"/>
        </w:rPr>
        <w:t xml:space="preserve">, para um período de 12 (doze) meses.</w:t>
      </w:r>
    </w:p>
    <w:p w:rsidR="00000000" w:rsidDel="00000000" w:rsidP="00000000" w:rsidRDefault="00000000" w:rsidRPr="00000000" w14:paraId="000001ED">
      <w:pPr>
        <w:spacing w:after="200" w:before="200" w:line="240"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5. DESCRIÇÃO DA SOLUÇÃO COMO UM TODO </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1EE">
      <w:pPr>
        <w:shd w:fill="ffffff" w:val="clear"/>
        <w:spacing w:before="0"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 contratação de uma empresa para a execução de pavimentação da RUA GASPAR CECCON solucionará diversos tipos de problemas, beneficiando toda a comunidade local e as demais pessoas que diariamente transitam pela rua, principalmente àquelas que utilizam como acesso intermunicipal ou para turismo. Logo abaixo é possível observar os diversos benefícios trazidos pela realização da pavimentação:</w:t>
      </w:r>
    </w:p>
    <w:p w:rsidR="00000000" w:rsidDel="00000000" w:rsidP="00000000" w:rsidRDefault="00000000" w:rsidRPr="00000000" w14:paraId="000001EF">
      <w:pPr>
        <w:shd w:fill="ffffff" w:val="clear"/>
        <w:spacing w:before="0"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 Melhoria na Infraestrutura vária e acesso intermunicipal: a pavimentação de ruas contribui diretamente para a melhoria da infraestrutura, especialmente na área rural, onde o acesso é, atualmente, por estradas de “chão”. Dessa forma, a pavimentação proporciona vias mais seguras, acessíveis e duradouras;</w:t>
      </w:r>
    </w:p>
    <w:p w:rsidR="00000000" w:rsidDel="00000000" w:rsidP="00000000" w:rsidRDefault="00000000" w:rsidRPr="00000000" w14:paraId="000001F0">
      <w:pPr>
        <w:shd w:fill="ffffff" w:val="clear"/>
        <w:spacing w:before="0"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b) Qualidade de vida dos moradores: a pavimentação da rua Gaspar Ceccon, na localidade da Campininha da Barra resultará em uma significativa melhoria na qualidade de vida dos moradores, proporcionando condições mais adequadas para o trânsito de veículos e pedestres;</w:t>
      </w:r>
    </w:p>
    <w:p w:rsidR="00000000" w:rsidDel="00000000" w:rsidP="00000000" w:rsidRDefault="00000000" w:rsidRPr="00000000" w14:paraId="000001F1">
      <w:pPr>
        <w:shd w:fill="ffffff" w:val="clear"/>
        <w:spacing w:before="0"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 Desenvolvimento econômico: a melhoria da infraestrutura viária pode atrair investimentos para a região, estimulando o desenvolvimento econômico local e atraindo novos negócios, especialmente do setor turístico, tendo em vista que é uma das principais rotas de acesso do turismo rural entre Colombo e Bocaiúva do Sul;</w:t>
      </w:r>
    </w:p>
    <w:p w:rsidR="00000000" w:rsidDel="00000000" w:rsidP="00000000" w:rsidRDefault="00000000" w:rsidRPr="00000000" w14:paraId="000001F2">
      <w:pPr>
        <w:shd w:fill="ffffff" w:val="clear"/>
        <w:spacing w:before="0"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 Redução de problemas de saúde: ruas pavimentadas minimizam a poeira e evitam poças d'água, contribuindo para a redução de problemas de saúde relacionados a alergias respiratórias e doenças transmitidas por vetores;</w:t>
      </w:r>
    </w:p>
    <w:p w:rsidR="00000000" w:rsidDel="00000000" w:rsidP="00000000" w:rsidRDefault="00000000" w:rsidRPr="00000000" w14:paraId="000001F3">
      <w:pPr>
        <w:shd w:fill="ffffff" w:val="clear"/>
        <w:spacing w:before="0"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 Segurança: pavimentação adequada melhora as condições de tráfego, reduzindo riscos de acidentes, principalmente em períodos chuvosos.</w:t>
      </w:r>
    </w:p>
    <w:p w:rsidR="00000000" w:rsidDel="00000000" w:rsidP="00000000" w:rsidRDefault="00000000" w:rsidRPr="00000000" w14:paraId="000001F4">
      <w:pPr>
        <w:shd w:fill="ffffff" w:val="clear"/>
        <w:spacing w:before="0"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 Atendimento a demandas locais: a execução da pavimentação atende a uma demanda local expressa pela comunidade, demonstrando a preocupação e o comprometimento do poder público com as necessidades dos moradores.</w:t>
      </w:r>
    </w:p>
    <w:p w:rsidR="00000000" w:rsidDel="00000000" w:rsidP="00000000" w:rsidRDefault="00000000" w:rsidRPr="00000000" w14:paraId="000001F5">
      <w:pPr>
        <w:shd w:fill="ffffff" w:val="clear"/>
        <w:spacing w:before="0"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Essa medida permitirá a promoção do bem-estar, do desenvolvimento sustentável e da segurança da comunidade local, solucionando problemas antigos da comunidade, com a melhoria do tráfego de veículos e pedestres.</w:t>
      </w:r>
    </w:p>
    <w:p w:rsidR="00000000" w:rsidDel="00000000" w:rsidP="00000000" w:rsidRDefault="00000000" w:rsidRPr="00000000" w14:paraId="000001F6">
      <w:pPr>
        <w:shd w:fill="ffffff" w:val="clear"/>
        <w:spacing w:after="200" w:before="200" w:line="240" w:lineRule="auto"/>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6. JUSTIFICATIVA PARA O PARCELAMENTO OU NÃO</w:t>
      </w:r>
    </w:p>
    <w:p w:rsidR="00000000" w:rsidDel="00000000" w:rsidP="00000000" w:rsidRDefault="00000000" w:rsidRPr="00000000" w14:paraId="000001F7">
      <w:pPr>
        <w:spacing w:before="0"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Para a solução em questão não será adotada o parcelamento haja vista a possibilidade de elevado número de processos licitatórios, contratos, o que pode onerar o trabalho da Administração, sob o ponto de vista do emprego de recursos humanos e da dificuldade de controle, colocando em risco a economia de escala e a celeridade processual e comprometendo a seleção da proposta mais vantajosa para a Administração. </w:t>
      </w:r>
    </w:p>
    <w:p w:rsidR="00000000" w:rsidDel="00000000" w:rsidP="00000000" w:rsidRDefault="00000000" w:rsidRPr="00000000" w14:paraId="000001F8">
      <w:pPr>
        <w:spacing w:before="0"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 separação do objeto pode ocasionar prejuízos à Administração, quando não houver o sincronismo dos fornecimentos a serem entregues no que se refere aos fluxos, que podem ser interrompidos por eventuais desarmonias entre os fornecedores, prejudicando o cronograma da Administração. </w:t>
      </w:r>
    </w:p>
    <w:p w:rsidR="00000000" w:rsidDel="00000000" w:rsidP="00000000" w:rsidRDefault="00000000" w:rsidRPr="00000000" w14:paraId="000001F9">
      <w:pPr>
        <w:spacing w:before="0"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Assim, embora exista a possibilidade de separação dos itens, há um alto risco de prejuízo à eficiência da operação, e consequentemente a eficácia dos resultados pretendidos. Além disso, com a contratação de um único fornecedor é possível realizar o dimensionamento adequado do material necessário para a execução dos trabalhos, reduzindo perdas e ampliando a eficiência na aplicação dos materiais. </w:t>
      </w:r>
    </w:p>
    <w:p w:rsidR="00000000" w:rsidDel="00000000" w:rsidP="00000000" w:rsidRDefault="00000000" w:rsidRPr="00000000" w14:paraId="000001FA">
      <w:pPr>
        <w:spacing w:before="0"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Ademais, lidar com um único fornecedor diminui o custo administrativo de gerenciamento de todo o processo de contratação: fornecimento, tempestividade e garantias dos produtos. Portanto, o parcelamento incorre em aumento de custo administrativo. Desse modo, a licitação deverá ser composta por um único grupo para aquisição de materiais.</w:t>
      </w:r>
    </w:p>
    <w:p w:rsidR="00000000" w:rsidDel="00000000" w:rsidP="00000000" w:rsidRDefault="00000000" w:rsidRPr="00000000" w14:paraId="000001FB">
      <w:pPr>
        <w:spacing w:after="200" w:before="240" w:line="240" w:lineRule="auto"/>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7. DEMONSTRATIVO DOS RESULTADOS PRETENDIDOS </w:t>
      </w:r>
    </w:p>
    <w:p w:rsidR="00000000" w:rsidDel="00000000" w:rsidP="00000000" w:rsidRDefault="00000000" w:rsidRPr="00000000" w14:paraId="000001FC">
      <w:pPr>
        <w:shd w:fill="ffffff" w:val="clear"/>
        <w:spacing w:after="200" w:before="200"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 pavimentação da Rua Gaspar Ceccon é uma solução abrangente que visa não apenas a melhoria da infraestrutura, mas que também resulta no impulsionamento do desenvolvimento social e econômico da comunidade. Ao investir nesse projeto, a administração municipal demonstra seu comprometimento com o bem-estar dos cidadãos e com o crescimento sustentável da região, contribuindo para a construção de um ambiente urbano mais próspero e harmonioso.</w:t>
      </w:r>
    </w:p>
    <w:p w:rsidR="00000000" w:rsidDel="00000000" w:rsidP="00000000" w:rsidRDefault="00000000" w:rsidRPr="00000000" w14:paraId="000001FD">
      <w:pPr>
        <w:spacing w:after="0" w:before="0" w:line="2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8. CONTRATAÇÕES CORRELATAS E/OU INTERDEPENDENTES</w:t>
      </w:r>
    </w:p>
    <w:p w:rsidR="00000000" w:rsidDel="00000000" w:rsidP="00000000" w:rsidRDefault="00000000" w:rsidRPr="00000000" w14:paraId="000001FE">
      <w:pPr>
        <w:spacing w:after="200" w:before="200"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Não se verificam contratações correlatas nem interdependentes para a viabilidade e contratação desta demanda. </w:t>
      </w:r>
    </w:p>
    <w:p w:rsidR="00000000" w:rsidDel="00000000" w:rsidP="00000000" w:rsidRDefault="00000000" w:rsidRPr="00000000" w14:paraId="000001FF">
      <w:pPr>
        <w:spacing w:after="200" w:before="200" w:line="240" w:lineRule="auto"/>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9. POSSÍVEIS IMPACTOS AMBIENTAIS </w:t>
      </w:r>
    </w:p>
    <w:p w:rsidR="00000000" w:rsidDel="00000000" w:rsidP="00000000" w:rsidRDefault="00000000" w:rsidRPr="00000000" w14:paraId="00000200">
      <w:pPr>
        <w:spacing w:after="200" w:before="200"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 presente contratação não gera impactos ambientais diretos. </w:t>
      </w:r>
    </w:p>
    <w:p w:rsidR="00000000" w:rsidDel="00000000" w:rsidP="00000000" w:rsidRDefault="00000000" w:rsidRPr="00000000" w14:paraId="00000201">
      <w:pPr>
        <w:spacing w:after="200" w:before="200" w:line="240" w:lineRule="auto"/>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10. DECLARAÇÃO DE VIABILIDADE OU NÃO DA CONTRATAÇÃO</w:t>
      </w:r>
    </w:p>
    <w:p w:rsidR="00000000" w:rsidDel="00000000" w:rsidP="00000000" w:rsidRDefault="00000000" w:rsidRPr="00000000" w14:paraId="00000202">
      <w:pPr>
        <w:spacing w:after="200" w:before="200"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Os estudos preliminares evidenciaram que a contratação da solução descrita mostra-se possível tecnicamente e fundamentadamente necessária. Diante do exposto, declara-se ser viável a contratação pretendida.</w:t>
      </w:r>
    </w:p>
    <w:p w:rsidR="00000000" w:rsidDel="00000000" w:rsidP="00000000" w:rsidRDefault="00000000" w:rsidRPr="00000000" w14:paraId="00000203">
      <w:pPr>
        <w:spacing w:after="200" w:before="200" w:line="240" w:lineRule="auto"/>
        <w:ind w:firstLine="1134"/>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Diante do exposto, declara-se ser viável a contratação pretendida.</w:t>
      </w:r>
    </w:p>
    <w:p w:rsidR="00000000" w:rsidDel="00000000" w:rsidP="00000000" w:rsidRDefault="00000000" w:rsidRPr="00000000" w14:paraId="00000204">
      <w:pPr>
        <w:tabs>
          <w:tab w:val="left" w:leader="none" w:pos="709"/>
        </w:tabs>
        <w:spacing w:line="276" w:lineRule="auto"/>
        <w:jc w:val="right"/>
        <w:rPr>
          <w:rFonts w:ascii="Calibri" w:cs="Calibri" w:eastAsia="Calibri" w:hAnsi="Calibri"/>
          <w:sz w:val="24"/>
          <w:szCs w:val="24"/>
          <w:highlight w:val="white"/>
        </w:rPr>
      </w:pPr>
      <w:r w:rsidDel="00000000" w:rsidR="00000000" w:rsidRPr="00000000">
        <w:rPr>
          <w:rtl w:val="0"/>
        </w:rPr>
      </w:r>
    </w:p>
    <w:p w:rsidR="00000000" w:rsidDel="00000000" w:rsidP="00000000" w:rsidRDefault="00000000" w:rsidRPr="00000000" w14:paraId="00000205">
      <w:pPr>
        <w:tabs>
          <w:tab w:val="left" w:leader="none" w:pos="709"/>
        </w:tabs>
        <w:spacing w:line="276" w:lineRule="auto"/>
        <w:jc w:val="right"/>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Bocaiúva do Sul, 25 de março de 2024.</w:t>
      </w:r>
    </w:p>
    <w:p w:rsidR="00000000" w:rsidDel="00000000" w:rsidP="00000000" w:rsidRDefault="00000000" w:rsidRPr="00000000" w14:paraId="00000206">
      <w:pPr>
        <w:spacing w:line="312" w:lineRule="auto"/>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ANEXO II – MODELO DA PROPOSTA</w:t>
      </w:r>
    </w:p>
    <w:p w:rsidR="00000000" w:rsidDel="00000000" w:rsidP="00000000" w:rsidRDefault="00000000" w:rsidRPr="00000000" w14:paraId="00000207">
      <w:pPr>
        <w:spacing w:after="160" w:line="240" w:lineRule="auto"/>
        <w:jc w:val="both"/>
        <w:rPr>
          <w:rFonts w:ascii="Calibri" w:cs="Calibri" w:eastAsia="Calibri" w:hAnsi="Calibri"/>
          <w:b w:val="1"/>
          <w:sz w:val="24"/>
          <w:szCs w:val="24"/>
        </w:rPr>
      </w:pPr>
      <w:bookmarkStart w:colFirst="0" w:colLast="0" w:name="_4mlkacdm6drd" w:id="6"/>
      <w:bookmarkEnd w:id="6"/>
      <w:r w:rsidDel="00000000" w:rsidR="00000000" w:rsidRPr="00000000">
        <w:rPr>
          <w:rtl w:val="0"/>
        </w:rPr>
      </w:r>
    </w:p>
    <w:p w:rsidR="00000000" w:rsidDel="00000000" w:rsidP="00000000" w:rsidRDefault="00000000" w:rsidRPr="00000000" w14:paraId="00000208">
      <w:pPr>
        <w:spacing w:after="160" w:line="240" w:lineRule="auto"/>
        <w:jc w:val="both"/>
        <w:rPr>
          <w:rFonts w:ascii="Calibri" w:cs="Calibri" w:eastAsia="Calibri" w:hAnsi="Calibri"/>
          <w:sz w:val="24"/>
          <w:szCs w:val="24"/>
          <w:highlight w:val="white"/>
        </w:rPr>
      </w:pPr>
      <w:bookmarkStart w:colFirst="0" w:colLast="0" w:name="_1hmsyys" w:id="7"/>
      <w:bookmarkEnd w:id="7"/>
      <w:r w:rsidDel="00000000" w:rsidR="00000000" w:rsidRPr="00000000">
        <w:rPr>
          <w:rFonts w:ascii="Calibri" w:cs="Calibri" w:eastAsia="Calibri" w:hAnsi="Calibri"/>
          <w:sz w:val="24"/>
          <w:szCs w:val="24"/>
          <w:rtl w:val="0"/>
        </w:rPr>
        <w:t xml:space="preserve">CONCORRÊNCIA ELETRÔNICO N</w:t>
      </w:r>
      <w:r w:rsidDel="00000000" w:rsidR="00000000" w:rsidRPr="00000000">
        <w:rPr>
          <w:rFonts w:ascii="Calibri" w:cs="Calibri" w:eastAsia="Calibri" w:hAnsi="Calibri"/>
          <w:sz w:val="24"/>
          <w:szCs w:val="24"/>
          <w:highlight w:val="white"/>
          <w:rtl w:val="0"/>
        </w:rPr>
        <w:t xml:space="preserve">º 03/2024</w:t>
      </w:r>
    </w:p>
    <w:p w:rsidR="00000000" w:rsidDel="00000000" w:rsidP="00000000" w:rsidRDefault="00000000" w:rsidRPr="00000000" w14:paraId="00000209">
      <w:pPr>
        <w:spacing w:after="160" w:line="240" w:lineRule="auto"/>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PROCESSO Nº 54/2024</w:t>
      </w:r>
    </w:p>
    <w:p w:rsidR="00000000" w:rsidDel="00000000" w:rsidP="00000000" w:rsidRDefault="00000000" w:rsidRPr="00000000" w14:paraId="0000020A">
      <w:pPr>
        <w:spacing w:after="160" w:line="240" w:lineRule="auto"/>
        <w:jc w:val="both"/>
        <w:rPr>
          <w:rFonts w:ascii="Calibri" w:cs="Calibri" w:eastAsia="Calibri" w:hAnsi="Calibri"/>
          <w:b w:val="1"/>
          <w:sz w:val="24"/>
          <w:szCs w:val="24"/>
        </w:rPr>
      </w:pPr>
      <w:r w:rsidDel="00000000" w:rsidR="00000000" w:rsidRPr="00000000">
        <w:rPr>
          <w:rFonts w:ascii="Calibri" w:cs="Calibri" w:eastAsia="Calibri" w:hAnsi="Calibri"/>
          <w:sz w:val="24"/>
          <w:szCs w:val="24"/>
          <w:rtl w:val="0"/>
        </w:rPr>
        <w:t xml:space="preserve">Objeto: </w:t>
      </w:r>
      <w:r w:rsidDel="00000000" w:rsidR="00000000" w:rsidRPr="00000000">
        <w:rPr>
          <w:rFonts w:ascii="Calibri" w:cs="Calibri" w:eastAsia="Calibri" w:hAnsi="Calibri"/>
          <w:b w:val="1"/>
          <w:sz w:val="24"/>
          <w:szCs w:val="24"/>
          <w:highlight w:val="white"/>
          <w:rtl w:val="0"/>
        </w:rPr>
        <w:t xml:space="preserve">CONTRATAÇÃO DE EMPRESA ESPECIALIZADA </w:t>
      </w:r>
      <w:r w:rsidDel="00000000" w:rsidR="00000000" w:rsidRPr="00000000">
        <w:rPr>
          <w:rFonts w:ascii="Calibri" w:cs="Calibri" w:eastAsia="Calibri" w:hAnsi="Calibri"/>
          <w:b w:val="1"/>
          <w:sz w:val="24"/>
          <w:szCs w:val="24"/>
          <w:rtl w:val="0"/>
        </w:rPr>
        <w:t xml:space="preserve">PARA SERVIÇOS DE PAVIMENTAÇÃO COM APLICAÇÃO DE REVESTIMENTOS ASFÁLTICOS DO TIPO CBUQ, EM TRECHO DE 380 METROS, E DE TST, EM TRECHO DE 628,37 METROS, TOTALIZANDO 1.008,37 METROS E ÁREA TOTAL DE 6.050,22M², COM FORNECIMENTO DE MATERIAL, MÃO DE OBRA E EQUIPAMENTOS, NA RUA GASPAR CECCON, NO MUNICÍPIO DE BOCAIÚVA DO SUL/PR, CONFORME PROJETOS, MEMORIAL DESCRITIVO E PLANILHA ORÇAMENTÁRIA ANEXAS.</w:t>
      </w:r>
    </w:p>
    <w:p w:rsidR="00000000" w:rsidDel="00000000" w:rsidP="00000000" w:rsidRDefault="00000000" w:rsidRPr="00000000" w14:paraId="0000020B">
      <w:pPr>
        <w:spacing w:after="160"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 Critério de julgamento "</w:t>
      </w:r>
      <w:r w:rsidDel="00000000" w:rsidR="00000000" w:rsidRPr="00000000">
        <w:rPr>
          <w:rFonts w:ascii="Calibri" w:cs="Calibri" w:eastAsia="Calibri" w:hAnsi="Calibri"/>
          <w:b w:val="1"/>
          <w:sz w:val="24"/>
          <w:szCs w:val="24"/>
          <w:rtl w:val="0"/>
        </w:rPr>
        <w:t xml:space="preserve">Menor Preço Global Por Item</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20C">
      <w:pPr>
        <w:spacing w:after="160"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 Nos preços ofertados já devem estar inclusos os tributos, fretes, taxas, seguros, encargos sociais, trabalhistas e todas as demais despesas necessárias à execução do objeto.</w:t>
      </w:r>
    </w:p>
    <w:p w:rsidR="00000000" w:rsidDel="00000000" w:rsidP="00000000" w:rsidRDefault="00000000" w:rsidRPr="00000000" w14:paraId="0000020D">
      <w:pPr>
        <w:spacing w:after="160" w:line="240" w:lineRule="auto"/>
        <w:jc w:val="both"/>
        <w:rPr>
          <w:rFonts w:ascii="Calibri" w:cs="Calibri" w:eastAsia="Calibri" w:hAnsi="Calibri"/>
          <w:b w:val="1"/>
          <w:sz w:val="24"/>
          <w:szCs w:val="24"/>
        </w:rPr>
      </w:pPr>
      <w:bookmarkStart w:colFirst="0" w:colLast="0" w:name="_41mghml" w:id="8"/>
      <w:bookmarkEnd w:id="8"/>
      <w:r w:rsidDel="00000000" w:rsidR="00000000" w:rsidRPr="00000000">
        <w:rPr>
          <w:rFonts w:ascii="Calibri" w:cs="Calibri" w:eastAsia="Calibri" w:hAnsi="Calibri"/>
          <w:sz w:val="24"/>
          <w:szCs w:val="24"/>
          <w:rtl w:val="0"/>
        </w:rPr>
        <w:t xml:space="preserve">A empresa _____________________________________, inscrita no CNPJ sob nº __________________, e-mail ___________________, Telefone (__)____-____, neste ato representada por ____________________________, cargo_____, RG __________________, CPF _____________________,propõe fornecer à Prefeitura Municipal de Bocaiúva do Sul, em estrito cumprimento ao previsto no Edital do Concorrência Eletrônico nº _____/2021, conforme abaixo discriminado:</w:t>
      </w:r>
      <w:r w:rsidDel="00000000" w:rsidR="00000000" w:rsidRPr="00000000">
        <w:rPr>
          <w:rtl w:val="0"/>
        </w:rPr>
      </w:r>
    </w:p>
    <w:p w:rsidR="00000000" w:rsidDel="00000000" w:rsidP="00000000" w:rsidRDefault="00000000" w:rsidRPr="00000000" w14:paraId="0000020E">
      <w:pPr>
        <w:spacing w:after="160" w:line="240" w:lineRule="auto"/>
        <w:jc w:val="both"/>
        <w:rPr>
          <w:rFonts w:ascii="Calibri" w:cs="Calibri" w:eastAsia="Calibri" w:hAnsi="Calibri"/>
          <w:sz w:val="24"/>
          <w:szCs w:val="24"/>
        </w:rPr>
      </w:pPr>
      <w:bookmarkStart w:colFirst="0" w:colLast="0" w:name="_2grqrue" w:id="9"/>
      <w:bookmarkEnd w:id="9"/>
      <w:r w:rsidDel="00000000" w:rsidR="00000000" w:rsidRPr="00000000">
        <w:rPr>
          <w:rFonts w:ascii="Calibri" w:cs="Calibri" w:eastAsia="Calibri" w:hAnsi="Calibri"/>
          <w:sz w:val="24"/>
          <w:szCs w:val="24"/>
          <w:rtl w:val="0"/>
        </w:rPr>
        <w:t xml:space="preserve">LOTE 1 – AMPLA CONCORRÊNCIA </w:t>
      </w:r>
    </w:p>
    <w:tbl>
      <w:tblPr>
        <w:tblStyle w:val="Table4"/>
        <w:tblW w:w="1038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70"/>
        <w:gridCol w:w="690"/>
        <w:gridCol w:w="735"/>
        <w:gridCol w:w="4500"/>
        <w:gridCol w:w="1065"/>
        <w:gridCol w:w="735"/>
        <w:gridCol w:w="1095"/>
        <w:gridCol w:w="990"/>
        <w:tblGridChange w:id="0">
          <w:tblGrid>
            <w:gridCol w:w="570"/>
            <w:gridCol w:w="690"/>
            <w:gridCol w:w="735"/>
            <w:gridCol w:w="4500"/>
            <w:gridCol w:w="1065"/>
            <w:gridCol w:w="735"/>
            <w:gridCol w:w="1095"/>
            <w:gridCol w:w="990"/>
          </w:tblGrid>
        </w:tblGridChange>
      </w:tblGrid>
      <w:tr>
        <w:trPr>
          <w:cantSplit w:val="0"/>
          <w:trHeight w:val="20" w:hRule="atLeast"/>
          <w:tblHeader w:val="0"/>
        </w:trPr>
        <w:tc>
          <w:tcPr>
            <w:shd w:fill="auto" w:val="clear"/>
            <w:vAlign w:val="center"/>
          </w:tcPr>
          <w:p w:rsidR="00000000" w:rsidDel="00000000" w:rsidP="00000000" w:rsidRDefault="00000000" w:rsidRPr="00000000" w14:paraId="0000020F">
            <w:pPr>
              <w:spacing w:line="24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LOTE</w:t>
            </w:r>
          </w:p>
        </w:tc>
        <w:tc>
          <w:tcPr>
            <w:vAlign w:val="center"/>
          </w:tcPr>
          <w:p w:rsidR="00000000" w:rsidDel="00000000" w:rsidP="00000000" w:rsidRDefault="00000000" w:rsidRPr="00000000" w14:paraId="00000210">
            <w:pPr>
              <w:spacing w:line="24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ITEM</w:t>
            </w:r>
          </w:p>
        </w:tc>
        <w:tc>
          <w:tcPr>
            <w:vAlign w:val="center"/>
          </w:tcPr>
          <w:p w:rsidR="00000000" w:rsidDel="00000000" w:rsidP="00000000" w:rsidRDefault="00000000" w:rsidRPr="00000000" w14:paraId="00000211">
            <w:pPr>
              <w:spacing w:line="24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UNID.</w:t>
            </w:r>
          </w:p>
        </w:tc>
        <w:tc>
          <w:tcPr>
            <w:shd w:fill="auto" w:val="clear"/>
            <w:vAlign w:val="center"/>
          </w:tcPr>
          <w:p w:rsidR="00000000" w:rsidDel="00000000" w:rsidP="00000000" w:rsidRDefault="00000000" w:rsidRPr="00000000" w14:paraId="00000212">
            <w:pPr>
              <w:spacing w:line="24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DESCRIÇÃO</w:t>
            </w:r>
          </w:p>
        </w:tc>
        <w:tc>
          <w:tcPr>
            <w:vAlign w:val="center"/>
          </w:tcPr>
          <w:p w:rsidR="00000000" w:rsidDel="00000000" w:rsidP="00000000" w:rsidRDefault="00000000" w:rsidRPr="00000000" w14:paraId="00000213">
            <w:pPr>
              <w:spacing w:line="24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MARCA</w:t>
            </w:r>
          </w:p>
        </w:tc>
        <w:tc>
          <w:tcPr>
            <w:shd w:fill="auto" w:val="clear"/>
            <w:vAlign w:val="center"/>
          </w:tcPr>
          <w:p w:rsidR="00000000" w:rsidDel="00000000" w:rsidP="00000000" w:rsidRDefault="00000000" w:rsidRPr="00000000" w14:paraId="00000214">
            <w:pPr>
              <w:spacing w:line="24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QUNT.</w:t>
            </w:r>
          </w:p>
        </w:tc>
        <w:tc>
          <w:tcPr>
            <w:shd w:fill="auto" w:val="clear"/>
            <w:vAlign w:val="center"/>
          </w:tcPr>
          <w:p w:rsidR="00000000" w:rsidDel="00000000" w:rsidP="00000000" w:rsidRDefault="00000000" w:rsidRPr="00000000" w14:paraId="00000215">
            <w:pPr>
              <w:spacing w:line="24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VALOR UNITÁRIO</w:t>
            </w:r>
          </w:p>
        </w:tc>
        <w:tc>
          <w:tcPr>
            <w:shd w:fill="auto" w:val="clear"/>
            <w:vAlign w:val="center"/>
          </w:tcPr>
          <w:p w:rsidR="00000000" w:rsidDel="00000000" w:rsidP="00000000" w:rsidRDefault="00000000" w:rsidRPr="00000000" w14:paraId="00000216">
            <w:pPr>
              <w:spacing w:line="24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VALOR TOTAL</w:t>
            </w:r>
          </w:p>
        </w:tc>
      </w:tr>
      <w:tr>
        <w:trPr>
          <w:cantSplit w:val="0"/>
          <w:trHeight w:val="20" w:hRule="atLeast"/>
          <w:tblHeader w:val="0"/>
        </w:trPr>
        <w:tc>
          <w:tcPr>
            <w:shd w:fill="auto" w:val="clear"/>
            <w:vAlign w:val="center"/>
          </w:tcPr>
          <w:p w:rsidR="00000000" w:rsidDel="00000000" w:rsidP="00000000" w:rsidRDefault="00000000" w:rsidRPr="00000000" w14:paraId="00000217">
            <w:pPr>
              <w:spacing w:line="240" w:lineRule="auto"/>
              <w:jc w:val="center"/>
              <w:rPr>
                <w:rFonts w:ascii="Calibri" w:cs="Calibri" w:eastAsia="Calibri" w:hAnsi="Calibri"/>
                <w:sz w:val="20"/>
                <w:szCs w:val="20"/>
              </w:rPr>
            </w:pPr>
            <w:r w:rsidDel="00000000" w:rsidR="00000000" w:rsidRPr="00000000">
              <w:rPr>
                <w:rtl w:val="0"/>
              </w:rPr>
            </w:r>
          </w:p>
        </w:tc>
        <w:tc>
          <w:tcPr>
            <w:vAlign w:val="center"/>
          </w:tcPr>
          <w:p w:rsidR="00000000" w:rsidDel="00000000" w:rsidP="00000000" w:rsidRDefault="00000000" w:rsidRPr="00000000" w14:paraId="00000218">
            <w:pPr>
              <w:spacing w:line="240" w:lineRule="auto"/>
              <w:jc w:val="center"/>
              <w:rPr>
                <w:rFonts w:ascii="Calibri" w:cs="Calibri" w:eastAsia="Calibri" w:hAnsi="Calibri"/>
                <w:sz w:val="20"/>
                <w:szCs w:val="20"/>
              </w:rPr>
            </w:pPr>
            <w:r w:rsidDel="00000000" w:rsidR="00000000" w:rsidRPr="00000000">
              <w:rPr>
                <w:rtl w:val="0"/>
              </w:rPr>
            </w:r>
          </w:p>
        </w:tc>
        <w:tc>
          <w:tcPr>
            <w:vAlign w:val="center"/>
          </w:tcPr>
          <w:p w:rsidR="00000000" w:rsidDel="00000000" w:rsidP="00000000" w:rsidRDefault="00000000" w:rsidRPr="00000000" w14:paraId="00000219">
            <w:pPr>
              <w:spacing w:line="240" w:lineRule="auto"/>
              <w:jc w:val="both"/>
              <w:rPr>
                <w:rFonts w:ascii="Calibri" w:cs="Calibri" w:eastAsia="Calibri" w:hAnsi="Calibri"/>
                <w:sz w:val="20"/>
                <w:szCs w:val="20"/>
              </w:rPr>
            </w:pPr>
            <w:r w:rsidDel="00000000" w:rsidR="00000000" w:rsidRPr="00000000">
              <w:rPr>
                <w:rtl w:val="0"/>
              </w:rPr>
            </w:r>
          </w:p>
        </w:tc>
        <w:tc>
          <w:tcPr>
            <w:shd w:fill="auto" w:val="clear"/>
            <w:vAlign w:val="center"/>
          </w:tcPr>
          <w:p w:rsidR="00000000" w:rsidDel="00000000" w:rsidP="00000000" w:rsidRDefault="00000000" w:rsidRPr="00000000" w14:paraId="0000021A">
            <w:pPr>
              <w:spacing w:line="240" w:lineRule="auto"/>
              <w:jc w:val="both"/>
              <w:rPr>
                <w:rFonts w:ascii="Calibri" w:cs="Calibri" w:eastAsia="Calibri" w:hAnsi="Calibri"/>
                <w:sz w:val="20"/>
                <w:szCs w:val="20"/>
              </w:rPr>
            </w:pPr>
            <w:r w:rsidDel="00000000" w:rsidR="00000000" w:rsidRPr="00000000">
              <w:rPr>
                <w:rtl w:val="0"/>
              </w:rPr>
            </w:r>
          </w:p>
        </w:tc>
        <w:tc>
          <w:tcPr/>
          <w:p w:rsidR="00000000" w:rsidDel="00000000" w:rsidP="00000000" w:rsidRDefault="00000000" w:rsidRPr="00000000" w14:paraId="0000021B">
            <w:pPr>
              <w:spacing w:line="240" w:lineRule="auto"/>
              <w:jc w:val="center"/>
              <w:rPr>
                <w:rFonts w:ascii="Calibri" w:cs="Calibri" w:eastAsia="Calibri" w:hAnsi="Calibri"/>
                <w:sz w:val="20"/>
                <w:szCs w:val="20"/>
              </w:rPr>
            </w:pPr>
            <w:r w:rsidDel="00000000" w:rsidR="00000000" w:rsidRPr="00000000">
              <w:rPr>
                <w:rtl w:val="0"/>
              </w:rPr>
            </w:r>
          </w:p>
        </w:tc>
        <w:tc>
          <w:tcPr>
            <w:shd w:fill="auto" w:val="clear"/>
            <w:vAlign w:val="center"/>
          </w:tcPr>
          <w:p w:rsidR="00000000" w:rsidDel="00000000" w:rsidP="00000000" w:rsidRDefault="00000000" w:rsidRPr="00000000" w14:paraId="0000021C">
            <w:pPr>
              <w:spacing w:line="240" w:lineRule="auto"/>
              <w:jc w:val="center"/>
              <w:rPr>
                <w:rFonts w:ascii="Calibri" w:cs="Calibri" w:eastAsia="Calibri" w:hAnsi="Calibri"/>
                <w:sz w:val="20"/>
                <w:szCs w:val="20"/>
              </w:rPr>
            </w:pPr>
            <w:r w:rsidDel="00000000" w:rsidR="00000000" w:rsidRPr="00000000">
              <w:rPr>
                <w:rtl w:val="0"/>
              </w:rPr>
            </w:r>
          </w:p>
        </w:tc>
        <w:tc>
          <w:tcPr>
            <w:shd w:fill="auto" w:val="clear"/>
            <w:vAlign w:val="center"/>
          </w:tcPr>
          <w:p w:rsidR="00000000" w:rsidDel="00000000" w:rsidP="00000000" w:rsidRDefault="00000000" w:rsidRPr="00000000" w14:paraId="0000021D">
            <w:pPr>
              <w:spacing w:line="240" w:lineRule="auto"/>
              <w:jc w:val="center"/>
              <w:rPr>
                <w:rFonts w:ascii="Calibri" w:cs="Calibri" w:eastAsia="Calibri" w:hAnsi="Calibri"/>
                <w:sz w:val="20"/>
                <w:szCs w:val="20"/>
              </w:rPr>
            </w:pPr>
            <w:r w:rsidDel="00000000" w:rsidR="00000000" w:rsidRPr="00000000">
              <w:rPr>
                <w:rtl w:val="0"/>
              </w:rPr>
            </w:r>
          </w:p>
        </w:tc>
        <w:tc>
          <w:tcPr>
            <w:shd w:fill="auto" w:val="clear"/>
            <w:vAlign w:val="center"/>
          </w:tcPr>
          <w:p w:rsidR="00000000" w:rsidDel="00000000" w:rsidP="00000000" w:rsidRDefault="00000000" w:rsidRPr="00000000" w14:paraId="0000021E">
            <w:pPr>
              <w:spacing w:line="240" w:lineRule="auto"/>
              <w:jc w:val="center"/>
              <w:rPr>
                <w:rFonts w:ascii="Calibri" w:cs="Calibri" w:eastAsia="Calibri" w:hAnsi="Calibri"/>
                <w:sz w:val="20"/>
                <w:szCs w:val="20"/>
              </w:rPr>
            </w:pPr>
            <w:r w:rsidDel="00000000" w:rsidR="00000000" w:rsidRPr="00000000">
              <w:rPr>
                <w:rtl w:val="0"/>
              </w:rPr>
            </w:r>
          </w:p>
        </w:tc>
      </w:tr>
      <w:tr>
        <w:trPr>
          <w:cantSplit w:val="0"/>
          <w:trHeight w:val="20" w:hRule="atLeast"/>
          <w:tblHeader w:val="0"/>
        </w:trPr>
        <w:tc>
          <w:tcPr>
            <w:shd w:fill="auto" w:val="clear"/>
            <w:vAlign w:val="center"/>
          </w:tcPr>
          <w:p w:rsidR="00000000" w:rsidDel="00000000" w:rsidP="00000000" w:rsidRDefault="00000000" w:rsidRPr="00000000" w14:paraId="0000021F">
            <w:pPr>
              <w:spacing w:line="240" w:lineRule="auto"/>
              <w:jc w:val="center"/>
              <w:rPr>
                <w:rFonts w:ascii="Calibri" w:cs="Calibri" w:eastAsia="Calibri" w:hAnsi="Calibri"/>
                <w:sz w:val="20"/>
                <w:szCs w:val="20"/>
              </w:rPr>
            </w:pPr>
            <w:r w:rsidDel="00000000" w:rsidR="00000000" w:rsidRPr="00000000">
              <w:rPr>
                <w:rtl w:val="0"/>
              </w:rPr>
            </w:r>
          </w:p>
        </w:tc>
        <w:tc>
          <w:tcPr>
            <w:vAlign w:val="center"/>
          </w:tcPr>
          <w:p w:rsidR="00000000" w:rsidDel="00000000" w:rsidP="00000000" w:rsidRDefault="00000000" w:rsidRPr="00000000" w14:paraId="00000220">
            <w:pPr>
              <w:spacing w:line="240" w:lineRule="auto"/>
              <w:jc w:val="center"/>
              <w:rPr>
                <w:rFonts w:ascii="Calibri" w:cs="Calibri" w:eastAsia="Calibri" w:hAnsi="Calibri"/>
                <w:sz w:val="20"/>
                <w:szCs w:val="20"/>
              </w:rPr>
            </w:pPr>
            <w:r w:rsidDel="00000000" w:rsidR="00000000" w:rsidRPr="00000000">
              <w:rPr>
                <w:rtl w:val="0"/>
              </w:rPr>
            </w:r>
          </w:p>
        </w:tc>
        <w:tc>
          <w:tcPr>
            <w:vAlign w:val="center"/>
          </w:tcPr>
          <w:p w:rsidR="00000000" w:rsidDel="00000000" w:rsidP="00000000" w:rsidRDefault="00000000" w:rsidRPr="00000000" w14:paraId="00000221">
            <w:pPr>
              <w:spacing w:line="240" w:lineRule="auto"/>
              <w:jc w:val="both"/>
              <w:rPr>
                <w:rFonts w:ascii="Calibri" w:cs="Calibri" w:eastAsia="Calibri" w:hAnsi="Calibri"/>
                <w:sz w:val="20"/>
                <w:szCs w:val="20"/>
              </w:rPr>
            </w:pPr>
            <w:r w:rsidDel="00000000" w:rsidR="00000000" w:rsidRPr="00000000">
              <w:rPr>
                <w:rtl w:val="0"/>
              </w:rPr>
            </w:r>
          </w:p>
        </w:tc>
        <w:tc>
          <w:tcPr>
            <w:shd w:fill="auto" w:val="clear"/>
            <w:vAlign w:val="center"/>
          </w:tcPr>
          <w:p w:rsidR="00000000" w:rsidDel="00000000" w:rsidP="00000000" w:rsidRDefault="00000000" w:rsidRPr="00000000" w14:paraId="00000222">
            <w:pPr>
              <w:spacing w:line="240" w:lineRule="auto"/>
              <w:jc w:val="both"/>
              <w:rPr>
                <w:rFonts w:ascii="Calibri" w:cs="Calibri" w:eastAsia="Calibri" w:hAnsi="Calibri"/>
                <w:sz w:val="20"/>
                <w:szCs w:val="20"/>
              </w:rPr>
            </w:pPr>
            <w:r w:rsidDel="00000000" w:rsidR="00000000" w:rsidRPr="00000000">
              <w:rPr>
                <w:rtl w:val="0"/>
              </w:rPr>
            </w:r>
          </w:p>
        </w:tc>
        <w:tc>
          <w:tcPr/>
          <w:p w:rsidR="00000000" w:rsidDel="00000000" w:rsidP="00000000" w:rsidRDefault="00000000" w:rsidRPr="00000000" w14:paraId="00000223">
            <w:pPr>
              <w:spacing w:line="240" w:lineRule="auto"/>
              <w:jc w:val="center"/>
              <w:rPr>
                <w:rFonts w:ascii="Calibri" w:cs="Calibri" w:eastAsia="Calibri" w:hAnsi="Calibri"/>
                <w:sz w:val="20"/>
                <w:szCs w:val="20"/>
              </w:rPr>
            </w:pPr>
            <w:r w:rsidDel="00000000" w:rsidR="00000000" w:rsidRPr="00000000">
              <w:rPr>
                <w:rtl w:val="0"/>
              </w:rPr>
            </w:r>
          </w:p>
        </w:tc>
        <w:tc>
          <w:tcPr>
            <w:shd w:fill="auto" w:val="clear"/>
            <w:vAlign w:val="center"/>
          </w:tcPr>
          <w:p w:rsidR="00000000" w:rsidDel="00000000" w:rsidP="00000000" w:rsidRDefault="00000000" w:rsidRPr="00000000" w14:paraId="00000224">
            <w:pPr>
              <w:spacing w:line="240" w:lineRule="auto"/>
              <w:jc w:val="center"/>
              <w:rPr>
                <w:rFonts w:ascii="Calibri" w:cs="Calibri" w:eastAsia="Calibri" w:hAnsi="Calibri"/>
                <w:sz w:val="20"/>
                <w:szCs w:val="20"/>
              </w:rPr>
            </w:pPr>
            <w:r w:rsidDel="00000000" w:rsidR="00000000" w:rsidRPr="00000000">
              <w:rPr>
                <w:rtl w:val="0"/>
              </w:rPr>
            </w:r>
          </w:p>
        </w:tc>
        <w:tc>
          <w:tcPr>
            <w:shd w:fill="auto" w:val="clear"/>
            <w:vAlign w:val="center"/>
          </w:tcPr>
          <w:p w:rsidR="00000000" w:rsidDel="00000000" w:rsidP="00000000" w:rsidRDefault="00000000" w:rsidRPr="00000000" w14:paraId="00000225">
            <w:pPr>
              <w:spacing w:line="240" w:lineRule="auto"/>
              <w:jc w:val="center"/>
              <w:rPr>
                <w:rFonts w:ascii="Calibri" w:cs="Calibri" w:eastAsia="Calibri" w:hAnsi="Calibri"/>
                <w:sz w:val="20"/>
                <w:szCs w:val="20"/>
              </w:rPr>
            </w:pPr>
            <w:r w:rsidDel="00000000" w:rsidR="00000000" w:rsidRPr="00000000">
              <w:rPr>
                <w:rtl w:val="0"/>
              </w:rPr>
            </w:r>
          </w:p>
        </w:tc>
        <w:tc>
          <w:tcPr>
            <w:shd w:fill="auto" w:val="clear"/>
            <w:vAlign w:val="center"/>
          </w:tcPr>
          <w:p w:rsidR="00000000" w:rsidDel="00000000" w:rsidP="00000000" w:rsidRDefault="00000000" w:rsidRPr="00000000" w14:paraId="00000226">
            <w:pPr>
              <w:spacing w:line="240" w:lineRule="auto"/>
              <w:jc w:val="center"/>
              <w:rPr>
                <w:rFonts w:ascii="Calibri" w:cs="Calibri" w:eastAsia="Calibri" w:hAnsi="Calibri"/>
                <w:sz w:val="20"/>
                <w:szCs w:val="20"/>
              </w:rPr>
            </w:pPr>
            <w:r w:rsidDel="00000000" w:rsidR="00000000" w:rsidRPr="00000000">
              <w:rPr>
                <w:rtl w:val="0"/>
              </w:rPr>
            </w:r>
          </w:p>
        </w:tc>
      </w:tr>
    </w:tbl>
    <w:p w:rsidR="00000000" w:rsidDel="00000000" w:rsidP="00000000" w:rsidRDefault="00000000" w:rsidRPr="00000000" w14:paraId="00000227">
      <w:pPr>
        <w:spacing w:line="240" w:lineRule="auto"/>
        <w:rPr>
          <w:rFonts w:ascii="CIDFont+F5" w:cs="CIDFont+F5" w:eastAsia="CIDFont+F5" w:hAnsi="CIDFont+F5"/>
          <w:b w:val="1"/>
        </w:rPr>
      </w:pPr>
      <w:r w:rsidDel="00000000" w:rsidR="00000000" w:rsidRPr="00000000">
        <w:rPr>
          <w:rtl w:val="0"/>
        </w:rPr>
      </w:r>
    </w:p>
    <w:p w:rsidR="00000000" w:rsidDel="00000000" w:rsidP="00000000" w:rsidRDefault="00000000" w:rsidRPr="00000000" w14:paraId="00000228">
      <w:pPr>
        <w:spacing w:after="160" w:line="240" w:lineRule="auto"/>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VALOR TOTAL DA PROPOSTA: _________________________________</w:t>
      </w:r>
    </w:p>
    <w:p w:rsidR="00000000" w:rsidDel="00000000" w:rsidP="00000000" w:rsidRDefault="00000000" w:rsidRPr="00000000" w14:paraId="00000229">
      <w:pPr>
        <w:spacing w:after="160" w:line="240"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VALIDADE DA PROPOSTA</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rtl w:val="0"/>
        </w:rPr>
        <w:t xml:space="preserve">90 dias corridos</w:t>
      </w:r>
      <w:r w:rsidDel="00000000" w:rsidR="00000000" w:rsidRPr="00000000">
        <w:rPr>
          <w:rFonts w:ascii="Calibri" w:cs="Calibri" w:eastAsia="Calibri" w:hAnsi="Calibri"/>
          <w:sz w:val="24"/>
          <w:szCs w:val="24"/>
          <w:rtl w:val="0"/>
        </w:rPr>
        <w:t xml:space="preserve">, contados da data de abertura da sessão pública do Concorrência eletrônico.</w:t>
      </w:r>
    </w:p>
    <w:p w:rsidR="00000000" w:rsidDel="00000000" w:rsidP="00000000" w:rsidRDefault="00000000" w:rsidRPr="00000000" w14:paraId="0000022A">
      <w:pPr>
        <w:spacing w:after="160" w:line="240" w:lineRule="auto"/>
        <w:jc w:val="both"/>
        <w:rPr>
          <w:rFonts w:ascii="Calibri" w:cs="Calibri" w:eastAsia="Calibri" w:hAnsi="Calibri"/>
          <w:b w:val="1"/>
          <w:sz w:val="24"/>
          <w:szCs w:val="24"/>
          <w:u w:val="single"/>
        </w:rPr>
      </w:pPr>
      <w:r w:rsidDel="00000000" w:rsidR="00000000" w:rsidRPr="00000000">
        <w:rPr>
          <w:rFonts w:ascii="Calibri" w:cs="Calibri" w:eastAsia="Calibri" w:hAnsi="Calibri"/>
          <w:b w:val="1"/>
          <w:sz w:val="24"/>
          <w:szCs w:val="24"/>
          <w:u w:val="single"/>
          <w:rtl w:val="0"/>
        </w:rPr>
        <w:t xml:space="preserve">A apresentação da proposta implicará na plena aceitação das condições estabelecidas neste edital e seus anexos.</w:t>
      </w:r>
    </w:p>
    <w:p w:rsidR="00000000" w:rsidDel="00000000" w:rsidP="00000000" w:rsidRDefault="00000000" w:rsidRPr="00000000" w14:paraId="0000022B">
      <w:pPr>
        <w:spacing w:line="24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2C">
      <w:pPr>
        <w:spacing w:line="24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2D">
      <w:pPr>
        <w:spacing w:after="160" w:line="240" w:lineRule="auto"/>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Local e Data</w:t>
      </w:r>
    </w:p>
    <w:p w:rsidR="00000000" w:rsidDel="00000000" w:rsidP="00000000" w:rsidRDefault="00000000" w:rsidRPr="00000000" w14:paraId="0000022E">
      <w:pPr>
        <w:spacing w:line="240" w:lineRule="auto"/>
        <w:ind w:left="142" w:hanging="6.999999999999993"/>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Assinatura do Responsável pela Empresa</w:t>
      </w:r>
    </w:p>
    <w:p w:rsidR="00000000" w:rsidDel="00000000" w:rsidP="00000000" w:rsidRDefault="00000000" w:rsidRPr="00000000" w14:paraId="0000022F">
      <w:pPr>
        <w:spacing w:after="160" w:line="240" w:lineRule="auto"/>
        <w:ind w:left="142" w:hanging="6.999999999999993"/>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(Nome Legível/Cargo/Carimbo do CNPJ)</w:t>
      </w:r>
    </w:p>
    <w:p w:rsidR="00000000" w:rsidDel="00000000" w:rsidP="00000000" w:rsidRDefault="00000000" w:rsidRPr="00000000" w14:paraId="00000230">
      <w:pPr>
        <w:spacing w:after="288" w:before="288" w:line="312" w:lineRule="auto"/>
        <w:jc w:val="center"/>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231">
      <w:pPr>
        <w:spacing w:line="312" w:lineRule="auto"/>
        <w:jc w:val="left"/>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232">
      <w:pPr>
        <w:spacing w:line="312" w:lineRule="auto"/>
        <w:jc w:val="left"/>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233">
      <w:pPr>
        <w:spacing w:line="312" w:lineRule="auto"/>
        <w:jc w:val="center"/>
        <w:rPr>
          <w:rFonts w:ascii="Calibri" w:cs="Calibri" w:eastAsia="Calibri" w:hAnsi="Calibri"/>
          <w:b w:val="1"/>
          <w:sz w:val="24"/>
          <w:szCs w:val="24"/>
          <w:highlight w:val="white"/>
        </w:rPr>
      </w:pPr>
      <w:r w:rsidDel="00000000" w:rsidR="00000000" w:rsidRPr="00000000">
        <w:rPr>
          <w:rFonts w:ascii="Calibri" w:cs="Calibri" w:eastAsia="Calibri" w:hAnsi="Calibri"/>
          <w:b w:val="1"/>
          <w:sz w:val="24"/>
          <w:szCs w:val="24"/>
          <w:highlight w:val="white"/>
          <w:rtl w:val="0"/>
        </w:rPr>
        <w:t xml:space="preserve">ANEXO III – MINUTA DE TERMO DE CONTRATO XX/2024</w:t>
      </w:r>
    </w:p>
    <w:p w:rsidR="00000000" w:rsidDel="00000000" w:rsidP="00000000" w:rsidRDefault="00000000" w:rsidRPr="00000000" w14:paraId="00000234">
      <w:pPr>
        <w:spacing w:line="276" w:lineRule="auto"/>
        <w:jc w:val="center"/>
        <w:rPr>
          <w:rFonts w:ascii="Calibri" w:cs="Calibri" w:eastAsia="Calibri" w:hAnsi="Calibri"/>
          <w:b w:val="1"/>
          <w:sz w:val="24"/>
          <w:szCs w:val="24"/>
          <w:highlight w:val="white"/>
        </w:rPr>
      </w:pPr>
      <w:r w:rsidDel="00000000" w:rsidR="00000000" w:rsidRPr="00000000">
        <w:rPr>
          <w:rFonts w:ascii="Calibri" w:cs="Calibri" w:eastAsia="Calibri" w:hAnsi="Calibri"/>
          <w:b w:val="1"/>
          <w:sz w:val="24"/>
          <w:szCs w:val="24"/>
          <w:highlight w:val="white"/>
          <w:rtl w:val="0"/>
        </w:rPr>
        <w:t xml:space="preserve">CONCORRÊNCIA</w:t>
      </w:r>
      <w:r w:rsidDel="00000000" w:rsidR="00000000" w:rsidRPr="00000000">
        <w:rPr>
          <w:rFonts w:ascii="Calibri" w:cs="Calibri" w:eastAsia="Calibri" w:hAnsi="Calibri"/>
          <w:sz w:val="24"/>
          <w:szCs w:val="24"/>
          <w:highlight w:val="white"/>
          <w:rtl w:val="0"/>
        </w:rPr>
        <w:t xml:space="preserve"> </w:t>
      </w:r>
      <w:r w:rsidDel="00000000" w:rsidR="00000000" w:rsidRPr="00000000">
        <w:rPr>
          <w:rFonts w:ascii="Calibri" w:cs="Calibri" w:eastAsia="Calibri" w:hAnsi="Calibri"/>
          <w:b w:val="1"/>
          <w:sz w:val="24"/>
          <w:szCs w:val="24"/>
          <w:highlight w:val="white"/>
          <w:rtl w:val="0"/>
        </w:rPr>
        <w:t xml:space="preserve">ELETRÔNICO nº 03/2024</w:t>
      </w:r>
    </w:p>
    <w:p w:rsidR="00000000" w:rsidDel="00000000" w:rsidP="00000000" w:rsidRDefault="00000000" w:rsidRPr="00000000" w14:paraId="00000235">
      <w:pPr>
        <w:spacing w:after="160" w:line="240" w:lineRule="auto"/>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De um lado, MUNICÍPIO DE BOCAIÚVA DO SUL, Estado do Paraná, pessoa jurídica de direito público, inscrito no CNPJ sob n° 76.105.592.0001/78, com sede à Rua Carlos Alberto Ribeiro, nº 21, Centro, Município de Bocaiúva do Sul/PR, representado pelo Prefeito Municipal Otavio Maurilio Alberti Goetten de Oliveira, brasileiro, divorciado, portador da cédula de identidade RG nº 4431439-8  e inscrita no CPF/MF sob nº 639.931.209-49, residente e domiciliado na Rua Brasílio de Moura Leite, n° 35, na cidade de Bocaiúva do Sul-PR, doravante denominada simplesmente de CONTRATANTE; e de outro lado a empresa ________________, inscrita no CNPJ/MF sob nº ______________, estabelecida à ___________, nº _____, Bairro ______, na cidade de ____________, neste ato representada por __________________, portador da cédula de identidade RG  nº __________ SSP/PR, e inscrito no CPF/MF sob nº _____________, residente e domiciliado na _________________, nº _______, Bairro _________, na cidade de ______________, doravante denominada de CONTRATADA, estando as partes sujeitas as normas da Lei 14.133 de 01 de abril de 2021 e suas regulamentações, ajustam o presente contrato em decorrência da licitação realizada através do </w:t>
      </w:r>
      <w:r w:rsidDel="00000000" w:rsidR="00000000" w:rsidRPr="00000000">
        <w:rPr>
          <w:rFonts w:ascii="Calibri" w:cs="Calibri" w:eastAsia="Calibri" w:hAnsi="Calibri"/>
          <w:b w:val="1"/>
          <w:sz w:val="24"/>
          <w:szCs w:val="24"/>
          <w:highlight w:val="white"/>
          <w:rtl w:val="0"/>
        </w:rPr>
        <w:t xml:space="preserve">Concorrência Eletrônica nº 03/2024 </w:t>
      </w:r>
      <w:r w:rsidDel="00000000" w:rsidR="00000000" w:rsidRPr="00000000">
        <w:rPr>
          <w:rFonts w:ascii="Calibri" w:cs="Calibri" w:eastAsia="Calibri" w:hAnsi="Calibri"/>
          <w:sz w:val="24"/>
          <w:szCs w:val="24"/>
          <w:highlight w:val="white"/>
          <w:rtl w:val="0"/>
        </w:rPr>
        <w:t xml:space="preserve">com homologação publicada no PNCP e sítio eletrônico oficial do Município de Bocaiúva do Sul, mediante as seguintes cláusulas e condições.</w:t>
      </w:r>
    </w:p>
    <w:p w:rsidR="00000000" w:rsidDel="00000000" w:rsidP="00000000" w:rsidRDefault="00000000" w:rsidRPr="00000000" w14:paraId="00000236">
      <w:pPr>
        <w:spacing w:line="276" w:lineRule="auto"/>
        <w:rPr>
          <w:rFonts w:ascii="Calibri" w:cs="Calibri" w:eastAsia="Calibri" w:hAnsi="Calibri"/>
          <w:b w:val="1"/>
          <w:sz w:val="24"/>
          <w:szCs w:val="24"/>
          <w:highlight w:val="white"/>
        </w:rPr>
      </w:pPr>
      <w:r w:rsidDel="00000000" w:rsidR="00000000" w:rsidRPr="00000000">
        <w:rPr>
          <w:rFonts w:ascii="Calibri" w:cs="Calibri" w:eastAsia="Calibri" w:hAnsi="Calibri"/>
          <w:b w:val="1"/>
          <w:sz w:val="24"/>
          <w:szCs w:val="24"/>
          <w:highlight w:val="white"/>
          <w:rtl w:val="0"/>
        </w:rPr>
        <w:t xml:space="preserve">CLÁUSULA PRIMEIRA - DO OBJETO</w:t>
      </w:r>
    </w:p>
    <w:p w:rsidR="00000000" w:rsidDel="00000000" w:rsidP="00000000" w:rsidRDefault="00000000" w:rsidRPr="00000000" w14:paraId="00000237">
      <w:pPr>
        <w:spacing w:after="160" w:line="240" w:lineRule="auto"/>
        <w:jc w:val="both"/>
        <w:rPr>
          <w:rFonts w:ascii="Calibri" w:cs="Calibri" w:eastAsia="Calibri" w:hAnsi="Calibri"/>
          <w:sz w:val="24"/>
          <w:szCs w:val="24"/>
          <w:highlight w:val="white"/>
        </w:rPr>
      </w:pPr>
      <w:r w:rsidDel="00000000" w:rsidR="00000000" w:rsidRPr="00000000">
        <w:rPr>
          <w:rFonts w:ascii="Calibri" w:cs="Calibri" w:eastAsia="Calibri" w:hAnsi="Calibri"/>
          <w:b w:val="1"/>
          <w:sz w:val="24"/>
          <w:szCs w:val="24"/>
          <w:highlight w:val="white"/>
          <w:rtl w:val="0"/>
        </w:rPr>
        <w:t xml:space="preserve">1.1</w:t>
      </w:r>
      <w:r w:rsidDel="00000000" w:rsidR="00000000" w:rsidRPr="00000000">
        <w:rPr>
          <w:rFonts w:ascii="Calibri" w:cs="Calibri" w:eastAsia="Calibri" w:hAnsi="Calibri"/>
          <w:sz w:val="24"/>
          <w:szCs w:val="24"/>
          <w:highlight w:val="white"/>
          <w:rtl w:val="0"/>
        </w:rPr>
        <w:t xml:space="preserve"> Constitui-se objeto deste instrumento de contrato a </w:t>
      </w:r>
      <w:r w:rsidDel="00000000" w:rsidR="00000000" w:rsidRPr="00000000">
        <w:rPr>
          <w:rFonts w:ascii="Calibri" w:cs="Calibri" w:eastAsia="Calibri" w:hAnsi="Calibri"/>
          <w:b w:val="1"/>
          <w:sz w:val="24"/>
          <w:szCs w:val="24"/>
          <w:highlight w:val="white"/>
          <w:rtl w:val="0"/>
        </w:rPr>
        <w:t xml:space="preserve">CONTRATAÇÃO DE EMPRESA ESPECIALIZADA PARA SERVIÇOS DE PAVIMENTAÇÃO COM APLICAÇÃO DE REVESTIMENTOS ASFÁLTICOS DO TIPO CBUQ, EM TRECHO DE 380 METROS, E DE TST, EM TRECHO DE 628,37 METROS, TOTALIZANDO 1.008,37 METROS E ÁREA TOTAL DE 6.050,22M², COM FORNECIMENTO DE MATERIAL, MÃO DE OBRA E EQUIPAMENTOS, NA RUA GASPAR CECCON, NO MUNICÍPIO DE BOCAIÚVA DO SUL/PR, CONFORME PROJETOS, MEMORIAL DESCRITIVO E PLANILHA ORÇAMENTÁRIA ANEXAS</w:t>
      </w:r>
      <w:r w:rsidDel="00000000" w:rsidR="00000000" w:rsidRPr="00000000">
        <w:rPr>
          <w:rFonts w:ascii="Calibri" w:cs="Calibri" w:eastAsia="Calibri" w:hAnsi="Calibri"/>
          <w:sz w:val="24"/>
          <w:szCs w:val="24"/>
          <w:highlight w:val="white"/>
          <w:rtl w:val="0"/>
        </w:rPr>
        <w:t xml:space="preserve"> conforme detalhamentos constantes </w:t>
      </w:r>
      <w:r w:rsidDel="00000000" w:rsidR="00000000" w:rsidRPr="00000000">
        <w:rPr>
          <w:rFonts w:ascii="Calibri" w:cs="Calibri" w:eastAsia="Calibri" w:hAnsi="Calibri"/>
          <w:b w:val="1"/>
          <w:sz w:val="24"/>
          <w:szCs w:val="24"/>
          <w:highlight w:val="white"/>
          <w:rtl w:val="0"/>
        </w:rPr>
        <w:t xml:space="preserve">nos itens do Edital do Concorrência Eletrônica nº 03/2024</w:t>
      </w:r>
      <w:r w:rsidDel="00000000" w:rsidR="00000000" w:rsidRPr="00000000">
        <w:rPr>
          <w:rFonts w:ascii="Calibri" w:cs="Calibri" w:eastAsia="Calibri" w:hAnsi="Calibri"/>
          <w:sz w:val="24"/>
          <w:szCs w:val="24"/>
          <w:highlight w:val="white"/>
          <w:rtl w:val="0"/>
        </w:rPr>
        <w:t xml:space="preserve">, e anexos e, ainda, a documentação, a proposta de preços, os lances apresentados pelo licitante classificado em primeiro lugar, visando contratações futuras.</w:t>
      </w:r>
    </w:p>
    <w:p w:rsidR="00000000" w:rsidDel="00000000" w:rsidP="00000000" w:rsidRDefault="00000000" w:rsidRPr="00000000" w14:paraId="00000238">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CLÁUSULA SEGUNDA – DO PREÇO, QUANTIDADES E ESPECIFICAÇÕES </w:t>
      </w:r>
    </w:p>
    <w:p w:rsidR="00000000" w:rsidDel="00000000" w:rsidP="00000000" w:rsidRDefault="00000000" w:rsidRPr="00000000" w14:paraId="00000239">
      <w:pPr>
        <w:spacing w:after="200" w:line="240" w:lineRule="auto"/>
        <w:jc w:val="both"/>
        <w:rPr>
          <w:rFonts w:ascii="Times New Roman" w:cs="Times New Roman" w:eastAsia="Times New Roman" w:hAnsi="Times New Roman"/>
          <w:sz w:val="20"/>
          <w:szCs w:val="20"/>
        </w:rPr>
      </w:pPr>
      <w:r w:rsidDel="00000000" w:rsidR="00000000" w:rsidRPr="00000000">
        <w:rPr>
          <w:rFonts w:ascii="Calibri" w:cs="Calibri" w:eastAsia="Calibri" w:hAnsi="Calibri"/>
          <w:sz w:val="24"/>
          <w:szCs w:val="24"/>
          <w:rtl w:val="0"/>
        </w:rPr>
        <w:t xml:space="preserve">2.1 O preço ajustado ao qual o CONTRATANTE se obriga a adimplir e o CONTRATADO concorda em receber é o que segue abaixo. </w:t>
      </w:r>
      <w:r w:rsidDel="00000000" w:rsidR="00000000" w:rsidRPr="00000000">
        <w:rPr>
          <w:rtl w:val="0"/>
        </w:rPr>
      </w:r>
    </w:p>
    <w:tbl>
      <w:tblPr>
        <w:tblStyle w:val="Table5"/>
        <w:tblW w:w="949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45"/>
        <w:gridCol w:w="900"/>
        <w:gridCol w:w="1215"/>
        <w:gridCol w:w="3795"/>
        <w:gridCol w:w="825"/>
        <w:gridCol w:w="1050"/>
        <w:gridCol w:w="1065"/>
        <w:tblGridChange w:id="0">
          <w:tblGrid>
            <w:gridCol w:w="645"/>
            <w:gridCol w:w="900"/>
            <w:gridCol w:w="1215"/>
            <w:gridCol w:w="3795"/>
            <w:gridCol w:w="825"/>
            <w:gridCol w:w="1050"/>
            <w:gridCol w:w="1065"/>
          </w:tblGrid>
        </w:tblGridChange>
      </w:tblGrid>
      <w:tr>
        <w:trPr>
          <w:cantSplit w:val="0"/>
          <w:trHeight w:val="20" w:hRule="atLeast"/>
          <w:tblHeader w:val="0"/>
        </w:trPr>
        <w:tc>
          <w:tcPr>
            <w:shd w:fill="auto" w:val="clear"/>
            <w:vAlign w:val="center"/>
          </w:tcPr>
          <w:p w:rsidR="00000000" w:rsidDel="00000000" w:rsidP="00000000" w:rsidRDefault="00000000" w:rsidRPr="00000000" w14:paraId="0000023A">
            <w:pPr>
              <w:spacing w:line="240" w:lineRule="auto"/>
              <w:jc w:val="center"/>
              <w:rPr>
                <w:rFonts w:ascii="Calibri" w:cs="Calibri" w:eastAsia="Calibri" w:hAnsi="Calibri"/>
                <w:b w:val="1"/>
                <w:sz w:val="20"/>
                <w:szCs w:val="20"/>
              </w:rPr>
            </w:pPr>
            <w:bookmarkStart w:colFirst="0" w:colLast="0" w:name="_3fwokq0" w:id="10"/>
            <w:bookmarkEnd w:id="10"/>
            <w:r w:rsidDel="00000000" w:rsidR="00000000" w:rsidRPr="00000000">
              <w:rPr>
                <w:rFonts w:ascii="Calibri" w:cs="Calibri" w:eastAsia="Calibri" w:hAnsi="Calibri"/>
                <w:b w:val="1"/>
                <w:sz w:val="20"/>
                <w:szCs w:val="20"/>
                <w:rtl w:val="0"/>
              </w:rPr>
              <w:t xml:space="preserve">LOTE</w:t>
            </w:r>
          </w:p>
        </w:tc>
        <w:tc>
          <w:tcPr>
            <w:vAlign w:val="center"/>
          </w:tcPr>
          <w:p w:rsidR="00000000" w:rsidDel="00000000" w:rsidP="00000000" w:rsidRDefault="00000000" w:rsidRPr="00000000" w14:paraId="0000023B">
            <w:pPr>
              <w:spacing w:line="24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ITEM</w:t>
            </w:r>
          </w:p>
        </w:tc>
        <w:tc>
          <w:tcPr>
            <w:vAlign w:val="center"/>
          </w:tcPr>
          <w:p w:rsidR="00000000" w:rsidDel="00000000" w:rsidP="00000000" w:rsidRDefault="00000000" w:rsidRPr="00000000" w14:paraId="0000023C">
            <w:pPr>
              <w:spacing w:line="24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UNID.</w:t>
            </w:r>
          </w:p>
        </w:tc>
        <w:tc>
          <w:tcPr>
            <w:shd w:fill="auto" w:val="clear"/>
            <w:vAlign w:val="center"/>
          </w:tcPr>
          <w:p w:rsidR="00000000" w:rsidDel="00000000" w:rsidP="00000000" w:rsidRDefault="00000000" w:rsidRPr="00000000" w14:paraId="0000023D">
            <w:pPr>
              <w:spacing w:line="24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DESCRIÇÃO</w:t>
            </w:r>
          </w:p>
        </w:tc>
        <w:tc>
          <w:tcPr>
            <w:shd w:fill="auto" w:val="clear"/>
            <w:vAlign w:val="center"/>
          </w:tcPr>
          <w:p w:rsidR="00000000" w:rsidDel="00000000" w:rsidP="00000000" w:rsidRDefault="00000000" w:rsidRPr="00000000" w14:paraId="0000023E">
            <w:pPr>
              <w:spacing w:line="24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QUNT.</w:t>
            </w:r>
          </w:p>
        </w:tc>
        <w:tc>
          <w:tcPr>
            <w:shd w:fill="auto" w:val="clear"/>
            <w:vAlign w:val="center"/>
          </w:tcPr>
          <w:p w:rsidR="00000000" w:rsidDel="00000000" w:rsidP="00000000" w:rsidRDefault="00000000" w:rsidRPr="00000000" w14:paraId="0000023F">
            <w:pPr>
              <w:spacing w:line="24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VALOR UNITÁRIO</w:t>
            </w:r>
          </w:p>
        </w:tc>
        <w:tc>
          <w:tcPr>
            <w:shd w:fill="auto" w:val="clear"/>
            <w:vAlign w:val="center"/>
          </w:tcPr>
          <w:p w:rsidR="00000000" w:rsidDel="00000000" w:rsidP="00000000" w:rsidRDefault="00000000" w:rsidRPr="00000000" w14:paraId="00000240">
            <w:pPr>
              <w:spacing w:line="24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VALOR TOTAL</w:t>
            </w:r>
          </w:p>
        </w:tc>
      </w:tr>
      <w:tr>
        <w:trPr>
          <w:cantSplit w:val="0"/>
          <w:trHeight w:val="20" w:hRule="atLeast"/>
          <w:tblHeader w:val="0"/>
        </w:trPr>
        <w:tc>
          <w:tcPr>
            <w:shd w:fill="auto" w:val="clear"/>
            <w:vAlign w:val="center"/>
          </w:tcPr>
          <w:p w:rsidR="00000000" w:rsidDel="00000000" w:rsidP="00000000" w:rsidRDefault="00000000" w:rsidRPr="00000000" w14:paraId="00000241">
            <w:pPr>
              <w:spacing w:line="240" w:lineRule="auto"/>
              <w:jc w:val="center"/>
              <w:rPr>
                <w:rFonts w:ascii="Calibri" w:cs="Calibri" w:eastAsia="Calibri" w:hAnsi="Calibri"/>
                <w:sz w:val="20"/>
                <w:szCs w:val="20"/>
              </w:rPr>
            </w:pPr>
            <w:r w:rsidDel="00000000" w:rsidR="00000000" w:rsidRPr="00000000">
              <w:rPr>
                <w:rtl w:val="0"/>
              </w:rPr>
            </w:r>
          </w:p>
        </w:tc>
        <w:tc>
          <w:tcPr>
            <w:vAlign w:val="center"/>
          </w:tcPr>
          <w:p w:rsidR="00000000" w:rsidDel="00000000" w:rsidP="00000000" w:rsidRDefault="00000000" w:rsidRPr="00000000" w14:paraId="00000242">
            <w:pPr>
              <w:spacing w:line="240" w:lineRule="auto"/>
              <w:jc w:val="center"/>
              <w:rPr>
                <w:rFonts w:ascii="Calibri" w:cs="Calibri" w:eastAsia="Calibri" w:hAnsi="Calibri"/>
                <w:sz w:val="20"/>
                <w:szCs w:val="20"/>
              </w:rPr>
            </w:pPr>
            <w:r w:rsidDel="00000000" w:rsidR="00000000" w:rsidRPr="00000000">
              <w:rPr>
                <w:rtl w:val="0"/>
              </w:rPr>
            </w:r>
          </w:p>
        </w:tc>
        <w:tc>
          <w:tcPr>
            <w:vAlign w:val="center"/>
          </w:tcPr>
          <w:p w:rsidR="00000000" w:rsidDel="00000000" w:rsidP="00000000" w:rsidRDefault="00000000" w:rsidRPr="00000000" w14:paraId="00000243">
            <w:pPr>
              <w:spacing w:line="240" w:lineRule="auto"/>
              <w:jc w:val="both"/>
              <w:rPr>
                <w:rFonts w:ascii="Calibri" w:cs="Calibri" w:eastAsia="Calibri" w:hAnsi="Calibri"/>
                <w:sz w:val="20"/>
                <w:szCs w:val="20"/>
              </w:rPr>
            </w:pPr>
            <w:r w:rsidDel="00000000" w:rsidR="00000000" w:rsidRPr="00000000">
              <w:rPr>
                <w:rtl w:val="0"/>
              </w:rPr>
            </w:r>
          </w:p>
        </w:tc>
        <w:tc>
          <w:tcPr>
            <w:shd w:fill="auto" w:val="clear"/>
            <w:vAlign w:val="center"/>
          </w:tcPr>
          <w:p w:rsidR="00000000" w:rsidDel="00000000" w:rsidP="00000000" w:rsidRDefault="00000000" w:rsidRPr="00000000" w14:paraId="00000244">
            <w:pPr>
              <w:spacing w:line="240" w:lineRule="auto"/>
              <w:jc w:val="both"/>
              <w:rPr>
                <w:rFonts w:ascii="Calibri" w:cs="Calibri" w:eastAsia="Calibri" w:hAnsi="Calibri"/>
                <w:sz w:val="20"/>
                <w:szCs w:val="20"/>
              </w:rPr>
            </w:pPr>
            <w:r w:rsidDel="00000000" w:rsidR="00000000" w:rsidRPr="00000000">
              <w:rPr>
                <w:rtl w:val="0"/>
              </w:rPr>
            </w:r>
          </w:p>
        </w:tc>
        <w:tc>
          <w:tcPr>
            <w:shd w:fill="auto" w:val="clear"/>
            <w:vAlign w:val="center"/>
          </w:tcPr>
          <w:p w:rsidR="00000000" w:rsidDel="00000000" w:rsidP="00000000" w:rsidRDefault="00000000" w:rsidRPr="00000000" w14:paraId="00000245">
            <w:pPr>
              <w:spacing w:line="240" w:lineRule="auto"/>
              <w:jc w:val="center"/>
              <w:rPr>
                <w:rFonts w:ascii="Calibri" w:cs="Calibri" w:eastAsia="Calibri" w:hAnsi="Calibri"/>
                <w:sz w:val="20"/>
                <w:szCs w:val="20"/>
              </w:rPr>
            </w:pPr>
            <w:r w:rsidDel="00000000" w:rsidR="00000000" w:rsidRPr="00000000">
              <w:rPr>
                <w:rtl w:val="0"/>
              </w:rPr>
            </w:r>
          </w:p>
        </w:tc>
        <w:tc>
          <w:tcPr>
            <w:shd w:fill="auto" w:val="clear"/>
            <w:vAlign w:val="center"/>
          </w:tcPr>
          <w:p w:rsidR="00000000" w:rsidDel="00000000" w:rsidP="00000000" w:rsidRDefault="00000000" w:rsidRPr="00000000" w14:paraId="00000246">
            <w:pPr>
              <w:spacing w:line="240" w:lineRule="auto"/>
              <w:jc w:val="center"/>
              <w:rPr>
                <w:rFonts w:ascii="Calibri" w:cs="Calibri" w:eastAsia="Calibri" w:hAnsi="Calibri"/>
                <w:sz w:val="20"/>
                <w:szCs w:val="20"/>
              </w:rPr>
            </w:pPr>
            <w:r w:rsidDel="00000000" w:rsidR="00000000" w:rsidRPr="00000000">
              <w:rPr>
                <w:rtl w:val="0"/>
              </w:rPr>
            </w:r>
          </w:p>
        </w:tc>
        <w:tc>
          <w:tcPr>
            <w:shd w:fill="auto" w:val="clear"/>
            <w:vAlign w:val="center"/>
          </w:tcPr>
          <w:p w:rsidR="00000000" w:rsidDel="00000000" w:rsidP="00000000" w:rsidRDefault="00000000" w:rsidRPr="00000000" w14:paraId="00000247">
            <w:pPr>
              <w:spacing w:line="240" w:lineRule="auto"/>
              <w:jc w:val="center"/>
              <w:rPr>
                <w:rFonts w:ascii="Calibri" w:cs="Calibri" w:eastAsia="Calibri" w:hAnsi="Calibri"/>
                <w:sz w:val="20"/>
                <w:szCs w:val="20"/>
              </w:rPr>
            </w:pPr>
            <w:r w:rsidDel="00000000" w:rsidR="00000000" w:rsidRPr="00000000">
              <w:rPr>
                <w:rtl w:val="0"/>
              </w:rPr>
            </w:r>
          </w:p>
        </w:tc>
      </w:tr>
      <w:tr>
        <w:trPr>
          <w:cantSplit w:val="0"/>
          <w:trHeight w:val="20" w:hRule="atLeast"/>
          <w:tblHeader w:val="0"/>
        </w:trPr>
        <w:tc>
          <w:tcPr>
            <w:gridSpan w:val="5"/>
            <w:shd w:fill="auto" w:val="clear"/>
            <w:vAlign w:val="center"/>
          </w:tcPr>
          <w:p w:rsidR="00000000" w:rsidDel="00000000" w:rsidP="00000000" w:rsidRDefault="00000000" w:rsidRPr="00000000" w14:paraId="00000248">
            <w:pPr>
              <w:spacing w:line="240" w:lineRule="auto"/>
              <w:jc w:val="right"/>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VALOR TOTAL</w:t>
            </w:r>
          </w:p>
        </w:tc>
        <w:tc>
          <w:tcPr>
            <w:gridSpan w:val="2"/>
            <w:shd w:fill="auto" w:val="clear"/>
            <w:vAlign w:val="center"/>
          </w:tcPr>
          <w:p w:rsidR="00000000" w:rsidDel="00000000" w:rsidP="00000000" w:rsidRDefault="00000000" w:rsidRPr="00000000" w14:paraId="0000024D">
            <w:pPr>
              <w:spacing w:line="240" w:lineRule="auto"/>
              <w:jc w:val="center"/>
              <w:rPr>
                <w:rFonts w:ascii="Calibri" w:cs="Calibri" w:eastAsia="Calibri" w:hAnsi="Calibri"/>
                <w:sz w:val="20"/>
                <w:szCs w:val="20"/>
              </w:rPr>
            </w:pPr>
            <w:r w:rsidDel="00000000" w:rsidR="00000000" w:rsidRPr="00000000">
              <w:rPr>
                <w:rtl w:val="0"/>
              </w:rPr>
            </w:r>
          </w:p>
        </w:tc>
      </w:tr>
    </w:tbl>
    <w:p w:rsidR="00000000" w:rsidDel="00000000" w:rsidP="00000000" w:rsidRDefault="00000000" w:rsidRPr="00000000" w14:paraId="0000024F">
      <w:pPr>
        <w:spacing w:line="240" w:lineRule="auto"/>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250">
      <w:pPr>
        <w:spacing w:after="160" w:line="240" w:lineRule="auto"/>
        <w:jc w:val="both"/>
        <w:rPr>
          <w:rFonts w:ascii="Calibri" w:cs="Calibri" w:eastAsia="Calibri" w:hAnsi="Calibri"/>
          <w:b w:val="1"/>
          <w:sz w:val="24"/>
          <w:szCs w:val="24"/>
        </w:rPr>
      </w:pPr>
      <w:r w:rsidDel="00000000" w:rsidR="00000000" w:rsidRPr="00000000">
        <w:rPr>
          <w:rFonts w:ascii="Calibri" w:cs="Calibri" w:eastAsia="Calibri" w:hAnsi="Calibri"/>
          <w:sz w:val="24"/>
          <w:szCs w:val="24"/>
          <w:rtl w:val="0"/>
        </w:rPr>
        <w:t xml:space="preserve">1.3. O pagamento de quaisquer taxas ou emolumentos concernentes ao objeto do presente contrato será de responsabilidade exclusiva da CONTRATADA, bem como demais encargos inerentes e necessários para a completa execução das suas obrigações assumidas pelo presente contrato.</w:t>
      </w:r>
      <w:r w:rsidDel="00000000" w:rsidR="00000000" w:rsidRPr="00000000">
        <w:rPr>
          <w:rtl w:val="0"/>
        </w:rPr>
      </w:r>
    </w:p>
    <w:p w:rsidR="00000000" w:rsidDel="00000000" w:rsidP="00000000" w:rsidRDefault="00000000" w:rsidRPr="00000000" w14:paraId="00000251">
      <w:pPr>
        <w:spacing w:line="276"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CLÁUSULA TERCEIRA</w:t>
      </w:r>
      <w:r w:rsidDel="00000000" w:rsidR="00000000" w:rsidRPr="00000000">
        <w:rPr>
          <w:rFonts w:ascii="Calibri" w:cs="Calibri" w:eastAsia="Calibri" w:hAnsi="Calibri"/>
          <w:sz w:val="24"/>
          <w:szCs w:val="24"/>
          <w:rtl w:val="0"/>
        </w:rPr>
        <w:t xml:space="preserve"> - </w:t>
      </w:r>
      <w:r w:rsidDel="00000000" w:rsidR="00000000" w:rsidRPr="00000000">
        <w:rPr>
          <w:rFonts w:ascii="Calibri" w:cs="Calibri" w:eastAsia="Calibri" w:hAnsi="Calibri"/>
          <w:b w:val="1"/>
          <w:sz w:val="24"/>
          <w:szCs w:val="24"/>
          <w:rtl w:val="0"/>
        </w:rPr>
        <w:t xml:space="preserve">DA VIGÊNCIA DO CONTRATO</w:t>
      </w:r>
    </w:p>
    <w:p w:rsidR="00000000" w:rsidDel="00000000" w:rsidP="00000000" w:rsidRDefault="00000000" w:rsidRPr="00000000" w14:paraId="00000252">
      <w:pPr>
        <w:spacing w:line="276"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3.1</w:t>
      </w:r>
      <w:r w:rsidDel="00000000" w:rsidR="00000000" w:rsidRPr="00000000">
        <w:rPr>
          <w:rFonts w:ascii="Calibri" w:cs="Calibri" w:eastAsia="Calibri" w:hAnsi="Calibri"/>
          <w:sz w:val="24"/>
          <w:szCs w:val="24"/>
          <w:rtl w:val="0"/>
        </w:rPr>
        <w:t xml:space="preserve"> O objeto da licitação terá vigência até o fim de exercício de 2024 podendo ser prorrogado nos termos da Lei n° 14.133/2021.</w:t>
      </w:r>
    </w:p>
    <w:p w:rsidR="00000000" w:rsidDel="00000000" w:rsidP="00000000" w:rsidRDefault="00000000" w:rsidRPr="00000000" w14:paraId="00000253">
      <w:pPr>
        <w:spacing w:line="276"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CLÁUSULA QUARTA - DO GESTOR E FISCAL DO CONTRATO </w:t>
      </w:r>
    </w:p>
    <w:p w:rsidR="00000000" w:rsidDel="00000000" w:rsidP="00000000" w:rsidRDefault="00000000" w:rsidRPr="00000000" w14:paraId="00000254">
      <w:pPr>
        <w:spacing w:line="276" w:lineRule="auto"/>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4.1 </w:t>
      </w:r>
      <w:r w:rsidDel="00000000" w:rsidR="00000000" w:rsidRPr="00000000">
        <w:rPr>
          <w:rFonts w:ascii="Calibri" w:cs="Calibri" w:eastAsia="Calibri" w:hAnsi="Calibri"/>
          <w:sz w:val="24"/>
          <w:szCs w:val="24"/>
          <w:rtl w:val="0"/>
        </w:rPr>
        <w:t xml:space="preserve">A Gestão do Contrato gerado ficará a cargo da Secretaria Municipal de Obras, Viação e Serviços Urbanos através do secretário Jeferson Luiz C. Caron e a fiscalização da contratação será exercida por Andressa Maria Santos Bueno, assim indicada no Termo de Referência, ao qual competirá dirimir as dúvidas que surgirem no curso da execução do contrato, e de tudo dará ciência à Administração.</w:t>
      </w:r>
    </w:p>
    <w:p w:rsidR="00000000" w:rsidDel="00000000" w:rsidP="00000000" w:rsidRDefault="00000000" w:rsidRPr="00000000" w14:paraId="00000255">
      <w:pPr>
        <w:spacing w:line="276"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CLÁUSULA QUINTA - DAS DESPESAS</w:t>
      </w:r>
    </w:p>
    <w:p w:rsidR="00000000" w:rsidDel="00000000" w:rsidP="00000000" w:rsidRDefault="00000000" w:rsidRPr="00000000" w14:paraId="00000256">
      <w:pPr>
        <w:spacing w:after="160" w:line="240"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5.1</w:t>
      </w:r>
      <w:r w:rsidDel="00000000" w:rsidR="00000000" w:rsidRPr="00000000">
        <w:rPr>
          <w:rFonts w:ascii="Calibri" w:cs="Calibri" w:eastAsia="Calibri" w:hAnsi="Calibri"/>
          <w:sz w:val="24"/>
          <w:szCs w:val="24"/>
          <w:rtl w:val="0"/>
        </w:rPr>
        <w:t xml:space="preserve"> As despesas com a presente licitação terão seus custos cobertos com os recursos provenientes da Lei Orçamentária para o exercício de 2024, assim classificados no Parecer Contábil em anexo à fase interna.</w:t>
      </w:r>
    </w:p>
    <w:p w:rsidR="00000000" w:rsidDel="00000000" w:rsidP="00000000" w:rsidRDefault="00000000" w:rsidRPr="00000000" w14:paraId="00000257">
      <w:pPr>
        <w:widowControl w:val="0"/>
        <w:tabs>
          <w:tab w:val="left" w:leader="none" w:pos="1651"/>
        </w:tabs>
        <w:spacing w:after="160" w:line="226" w:lineRule="auto"/>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5.2</w:t>
      </w:r>
      <w:r w:rsidDel="00000000" w:rsidR="00000000" w:rsidRPr="00000000">
        <w:rPr>
          <w:rFonts w:ascii="Calibri" w:cs="Calibri" w:eastAsia="Calibri" w:hAnsi="Calibri"/>
          <w:sz w:val="24"/>
          <w:szCs w:val="24"/>
          <w:rtl w:val="0"/>
        </w:rPr>
        <w:t xml:space="preserve"> As despesas que seguirem nos exercícios subsequentes correrão à conta das rubricas ou verbas específicas consignadas nos orçamentos do Município e as alterações se processarão por meio de simples procedimento administrativo.</w:t>
      </w:r>
      <w:r w:rsidDel="00000000" w:rsidR="00000000" w:rsidRPr="00000000">
        <w:rPr>
          <w:rtl w:val="0"/>
        </w:rPr>
      </w:r>
    </w:p>
    <w:p w:rsidR="00000000" w:rsidDel="00000000" w:rsidP="00000000" w:rsidRDefault="00000000" w:rsidRPr="00000000" w14:paraId="00000258">
      <w:pPr>
        <w:spacing w:line="276" w:lineRule="auto"/>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CLÁUSULA SEXTA - DA ENTREGA DO MATERIAL OU PRESTAÇÃO DOS SERVIÇOS</w:t>
      </w:r>
      <w:r w:rsidDel="00000000" w:rsidR="00000000" w:rsidRPr="00000000">
        <w:rPr>
          <w:rtl w:val="0"/>
        </w:rPr>
      </w:r>
    </w:p>
    <w:p w:rsidR="00000000" w:rsidDel="00000000" w:rsidP="00000000" w:rsidRDefault="00000000" w:rsidRPr="00000000" w14:paraId="00000259">
      <w:pPr>
        <w:spacing w:after="200" w:line="276"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6.1</w:t>
      </w:r>
      <w:r w:rsidDel="00000000" w:rsidR="00000000" w:rsidRPr="00000000">
        <w:rPr>
          <w:rFonts w:ascii="Calibri" w:cs="Calibri" w:eastAsia="Calibri" w:hAnsi="Calibri"/>
          <w:sz w:val="24"/>
          <w:szCs w:val="24"/>
          <w:rtl w:val="0"/>
        </w:rPr>
        <w:t xml:space="preserve"> A entrega do objeto ou a prestação dos serviços decorrentes deste Contrato deverá ser realizada nos horários e locais definidos, conforme solicitação do órgão competente, respeitados os prazos estabelecidos no edital.</w:t>
      </w:r>
    </w:p>
    <w:p w:rsidR="00000000" w:rsidDel="00000000" w:rsidP="00000000" w:rsidRDefault="00000000" w:rsidRPr="00000000" w14:paraId="0000025A">
      <w:pPr>
        <w:spacing w:after="200" w:line="276" w:lineRule="auto"/>
        <w:ind w:firstLine="72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6.1.1</w:t>
      </w:r>
      <w:r w:rsidDel="00000000" w:rsidR="00000000" w:rsidRPr="00000000">
        <w:rPr>
          <w:rFonts w:ascii="Calibri" w:cs="Calibri" w:eastAsia="Calibri" w:hAnsi="Calibri"/>
          <w:sz w:val="24"/>
          <w:szCs w:val="24"/>
          <w:rtl w:val="0"/>
        </w:rPr>
        <w:t xml:space="preserve"> Inexistindo urgência na entrega dos itens, o solicitante poderá, a seu exclusivo critério, permitir a entrega em prazos maiores.</w:t>
      </w:r>
    </w:p>
    <w:p w:rsidR="00000000" w:rsidDel="00000000" w:rsidP="00000000" w:rsidRDefault="00000000" w:rsidRPr="00000000" w14:paraId="0000025B">
      <w:pPr>
        <w:spacing w:after="200" w:line="276" w:lineRule="auto"/>
        <w:ind w:firstLine="72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6.1.2</w:t>
      </w:r>
      <w:r w:rsidDel="00000000" w:rsidR="00000000" w:rsidRPr="00000000">
        <w:rPr>
          <w:rFonts w:ascii="Calibri" w:cs="Calibri" w:eastAsia="Calibri" w:hAnsi="Calibri"/>
          <w:sz w:val="24"/>
          <w:szCs w:val="24"/>
          <w:rtl w:val="0"/>
        </w:rPr>
        <w:t xml:space="preserve"> Correrá por conta do fornecedor beneficiário deste Contrato todas as despesas relacionadas à entrega dos objetos ou prestação dos serviços, incluindo, entre outras que possam existir, despesas com embalagem, seguro, transporte, tributos e encargos trabalhistas e previdenciários.</w:t>
      </w:r>
    </w:p>
    <w:p w:rsidR="00000000" w:rsidDel="00000000" w:rsidP="00000000" w:rsidRDefault="00000000" w:rsidRPr="00000000" w14:paraId="0000025C">
      <w:pPr>
        <w:spacing w:after="200" w:line="276" w:lineRule="auto"/>
        <w:ind w:firstLine="72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6.1.3</w:t>
      </w:r>
      <w:r w:rsidDel="00000000" w:rsidR="00000000" w:rsidRPr="00000000">
        <w:rPr>
          <w:rFonts w:ascii="Calibri" w:cs="Calibri" w:eastAsia="Calibri" w:hAnsi="Calibri"/>
          <w:sz w:val="24"/>
          <w:szCs w:val="24"/>
          <w:rtl w:val="0"/>
        </w:rPr>
        <w:t xml:space="preserve"> Os produtos ou serviços recebidos estarão sujeitos a verificação, pela unidade requisitante, da compatibilidade com as especificações pactuadas no edital e em seus anexos, incluindo qualidade e perfeito funcionamento.</w:t>
      </w:r>
    </w:p>
    <w:p w:rsidR="00000000" w:rsidDel="00000000" w:rsidP="00000000" w:rsidRDefault="00000000" w:rsidRPr="00000000" w14:paraId="0000025D">
      <w:pPr>
        <w:spacing w:after="200" w:line="276" w:lineRule="auto"/>
        <w:ind w:firstLine="72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6.1.4</w:t>
      </w:r>
      <w:r w:rsidDel="00000000" w:rsidR="00000000" w:rsidRPr="00000000">
        <w:rPr>
          <w:rFonts w:ascii="Calibri" w:cs="Calibri" w:eastAsia="Calibri" w:hAnsi="Calibri"/>
          <w:sz w:val="24"/>
          <w:szCs w:val="24"/>
          <w:rtl w:val="0"/>
        </w:rPr>
        <w:t xml:space="preserve"> No caso de inobservância das exigências pactuadas ou quando houver diferença quanto à quantidade ou qualidade do objeto, nos termos das previsões do edital e de seus anexos, o fornecedor beneficiário deste Contrato deverá providenciar a entrega, substituição ou complementação do objeto no prazo máximo de 24h, contadas do recebimento de notificação, sem ônus para o Município de Bocaiúva do Sul e independentemente de eventual aplicação das penalidades cabíveis.</w:t>
      </w:r>
    </w:p>
    <w:p w:rsidR="00000000" w:rsidDel="00000000" w:rsidP="00000000" w:rsidRDefault="00000000" w:rsidRPr="00000000" w14:paraId="0000025E">
      <w:pPr>
        <w:spacing w:line="276" w:lineRule="auto"/>
        <w:rPr>
          <w:rFonts w:ascii="Calibri" w:cs="Calibri" w:eastAsia="Calibri" w:hAnsi="Calibri"/>
          <w:b w:val="1"/>
          <w:sz w:val="24"/>
          <w:szCs w:val="24"/>
        </w:rPr>
      </w:pPr>
      <w:bookmarkStart w:colFirst="0" w:colLast="0" w:name="_gjdgxs" w:id="0"/>
      <w:bookmarkEnd w:id="0"/>
      <w:r w:rsidDel="00000000" w:rsidR="00000000" w:rsidRPr="00000000">
        <w:rPr>
          <w:rFonts w:ascii="Calibri" w:cs="Calibri" w:eastAsia="Calibri" w:hAnsi="Calibri"/>
          <w:b w:val="1"/>
          <w:sz w:val="24"/>
          <w:szCs w:val="24"/>
          <w:rtl w:val="0"/>
        </w:rPr>
        <w:t xml:space="preserve">CLÁUSULA SÉTIMA - DO PAGAMENTO</w:t>
      </w:r>
    </w:p>
    <w:p w:rsidR="00000000" w:rsidDel="00000000" w:rsidP="00000000" w:rsidRDefault="00000000" w:rsidRPr="00000000" w14:paraId="0000025F">
      <w:pPr>
        <w:widowControl w:val="0"/>
        <w:tabs>
          <w:tab w:val="left" w:leader="none" w:pos="956"/>
        </w:tabs>
        <w:spacing w:after="160" w:line="240" w:lineRule="auto"/>
        <w:jc w:val="both"/>
        <w:rPr>
          <w:rFonts w:ascii="Calibri" w:cs="Calibri" w:eastAsia="Calibri" w:hAnsi="Calibri"/>
          <w:sz w:val="24"/>
          <w:szCs w:val="24"/>
        </w:rPr>
      </w:pPr>
      <w:bookmarkStart w:colFirst="0" w:colLast="0" w:name="_z337ya" w:id="11"/>
      <w:bookmarkEnd w:id="11"/>
      <w:r w:rsidDel="00000000" w:rsidR="00000000" w:rsidRPr="00000000">
        <w:rPr>
          <w:rFonts w:ascii="Calibri" w:cs="Calibri" w:eastAsia="Calibri" w:hAnsi="Calibri"/>
          <w:b w:val="1"/>
          <w:sz w:val="24"/>
          <w:szCs w:val="24"/>
          <w:rtl w:val="0"/>
        </w:rPr>
        <w:t xml:space="preserve">7.1.</w:t>
      </w:r>
      <w:r w:rsidDel="00000000" w:rsidR="00000000" w:rsidRPr="00000000">
        <w:rPr>
          <w:rFonts w:ascii="Calibri" w:cs="Calibri" w:eastAsia="Calibri" w:hAnsi="Calibri"/>
          <w:sz w:val="24"/>
          <w:szCs w:val="24"/>
          <w:rtl w:val="0"/>
        </w:rPr>
        <w:t xml:space="preserve"> Os pagamentos decorrentes da entrega do objeto licitado efetivar-se-ão em até 30 dias </w:t>
      </w:r>
      <w:r w:rsidDel="00000000" w:rsidR="00000000" w:rsidRPr="00000000">
        <w:rPr>
          <w:rFonts w:ascii="Calibri" w:cs="Calibri" w:eastAsia="Calibri" w:hAnsi="Calibri"/>
          <w:b w:val="1"/>
          <w:sz w:val="24"/>
          <w:szCs w:val="24"/>
          <w:rtl w:val="0"/>
        </w:rPr>
        <w:t xml:space="preserve">a partir do efetivo recebimento do produto </w:t>
      </w:r>
      <w:r w:rsidDel="00000000" w:rsidR="00000000" w:rsidRPr="00000000">
        <w:rPr>
          <w:rFonts w:ascii="Calibri" w:cs="Calibri" w:eastAsia="Calibri" w:hAnsi="Calibri"/>
          <w:sz w:val="24"/>
          <w:szCs w:val="24"/>
          <w:rtl w:val="0"/>
        </w:rPr>
        <w:t xml:space="preserve">ou do </w:t>
      </w:r>
      <w:r w:rsidDel="00000000" w:rsidR="00000000" w:rsidRPr="00000000">
        <w:rPr>
          <w:rFonts w:ascii="Calibri" w:cs="Calibri" w:eastAsia="Calibri" w:hAnsi="Calibri"/>
          <w:b w:val="1"/>
          <w:sz w:val="24"/>
          <w:szCs w:val="24"/>
          <w:rtl w:val="0"/>
        </w:rPr>
        <w:t xml:space="preserve">atesto da Nota Fiscal pelo secretário responsável</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260">
      <w:pPr>
        <w:widowControl w:val="0"/>
        <w:tabs>
          <w:tab w:val="left" w:leader="none" w:pos="920"/>
        </w:tabs>
        <w:spacing w:after="160" w:line="240"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7.2. </w:t>
      </w:r>
      <w:r w:rsidDel="00000000" w:rsidR="00000000" w:rsidRPr="00000000">
        <w:rPr>
          <w:rFonts w:ascii="Calibri" w:cs="Calibri" w:eastAsia="Calibri" w:hAnsi="Calibri"/>
          <w:sz w:val="24"/>
          <w:szCs w:val="24"/>
          <w:rtl w:val="0"/>
        </w:rPr>
        <w:t xml:space="preserve">A Nota Fiscal deverá ser entregue acompanhada dos seguintes documentos:</w:t>
      </w:r>
    </w:p>
    <w:p w:rsidR="00000000" w:rsidDel="00000000" w:rsidP="00000000" w:rsidRDefault="00000000" w:rsidRPr="00000000" w14:paraId="00000261">
      <w:pPr>
        <w:numPr>
          <w:ilvl w:val="0"/>
          <w:numId w:val="26"/>
        </w:numPr>
        <w:spacing w:after="16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Prova de Regularidade para com a Fazenda Federal, Estadual e Municipal da sede do licitante;</w:t>
      </w:r>
    </w:p>
    <w:p w:rsidR="00000000" w:rsidDel="00000000" w:rsidP="00000000" w:rsidRDefault="00000000" w:rsidRPr="00000000" w14:paraId="00000262">
      <w:pPr>
        <w:numPr>
          <w:ilvl w:val="0"/>
          <w:numId w:val="26"/>
        </w:numPr>
        <w:spacing w:after="16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Prova de regularidade ao Fundo de Garantia por Tempo de Serviço (FGTS);</w:t>
      </w:r>
    </w:p>
    <w:p w:rsidR="00000000" w:rsidDel="00000000" w:rsidP="00000000" w:rsidRDefault="00000000" w:rsidRPr="00000000" w14:paraId="00000263">
      <w:pPr>
        <w:numPr>
          <w:ilvl w:val="0"/>
          <w:numId w:val="26"/>
        </w:numPr>
        <w:spacing w:after="16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Certidão Negativa de Débitos Trabalhistas (CNDT);</w:t>
      </w:r>
      <w:r w:rsidDel="00000000" w:rsidR="00000000" w:rsidRPr="00000000">
        <w:rPr>
          <w:rtl w:val="0"/>
        </w:rPr>
      </w:r>
    </w:p>
    <w:p w:rsidR="00000000" w:rsidDel="00000000" w:rsidP="00000000" w:rsidRDefault="00000000" w:rsidRPr="00000000" w14:paraId="00000264">
      <w:pPr>
        <w:widowControl w:val="0"/>
        <w:numPr>
          <w:ilvl w:val="0"/>
          <w:numId w:val="26"/>
        </w:numPr>
        <w:tabs>
          <w:tab w:val="left" w:leader="none" w:pos="709"/>
        </w:tabs>
        <w:spacing w:after="16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Cópia do Empenho ou Ordem de Serviço correspondente;</w:t>
      </w:r>
    </w:p>
    <w:p w:rsidR="00000000" w:rsidDel="00000000" w:rsidP="00000000" w:rsidRDefault="00000000" w:rsidRPr="00000000" w14:paraId="00000265">
      <w:pPr>
        <w:widowControl w:val="0"/>
        <w:numPr>
          <w:ilvl w:val="0"/>
          <w:numId w:val="26"/>
        </w:numPr>
        <w:tabs>
          <w:tab w:val="left" w:leader="none" w:pos="709"/>
        </w:tabs>
        <w:spacing w:after="16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Inserir no corpo da Nota Fiscal, em campo apropriado, o número do Empenho e Dados Bancários.</w:t>
      </w:r>
    </w:p>
    <w:p w:rsidR="00000000" w:rsidDel="00000000" w:rsidP="00000000" w:rsidRDefault="00000000" w:rsidRPr="00000000" w14:paraId="00000266">
      <w:pPr>
        <w:widowControl w:val="0"/>
        <w:numPr>
          <w:ilvl w:val="0"/>
          <w:numId w:val="26"/>
        </w:numPr>
        <w:tabs>
          <w:tab w:val="left" w:leader="none" w:pos="709"/>
        </w:tabs>
        <w:spacing w:after="16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Relatório de serviços prestados.</w:t>
      </w:r>
    </w:p>
    <w:p w:rsidR="00000000" w:rsidDel="00000000" w:rsidP="00000000" w:rsidRDefault="00000000" w:rsidRPr="00000000" w14:paraId="00000267">
      <w:pPr>
        <w:widowControl w:val="0"/>
        <w:tabs>
          <w:tab w:val="left" w:leader="none" w:pos="986"/>
        </w:tabs>
        <w:spacing w:after="160" w:line="259"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7.3.</w:t>
      </w:r>
      <w:r w:rsidDel="00000000" w:rsidR="00000000" w:rsidRPr="00000000">
        <w:rPr>
          <w:rFonts w:ascii="Calibri" w:cs="Calibri" w:eastAsia="Calibri" w:hAnsi="Calibri"/>
          <w:sz w:val="24"/>
          <w:szCs w:val="24"/>
          <w:rtl w:val="0"/>
        </w:rPr>
        <w:t xml:space="preserve"> A Prefeitura Municipal efetuará pagamento </w:t>
      </w:r>
      <w:r w:rsidDel="00000000" w:rsidR="00000000" w:rsidRPr="00000000">
        <w:rPr>
          <w:rFonts w:ascii="Calibri" w:cs="Calibri" w:eastAsia="Calibri" w:hAnsi="Calibri"/>
          <w:b w:val="1"/>
          <w:sz w:val="24"/>
          <w:szCs w:val="24"/>
          <w:rtl w:val="0"/>
        </w:rPr>
        <w:t xml:space="preserve">somente através de TRANSFERÊNCIA BANCÁRIA </w:t>
      </w:r>
      <w:r w:rsidDel="00000000" w:rsidR="00000000" w:rsidRPr="00000000">
        <w:rPr>
          <w:rFonts w:ascii="Calibri" w:cs="Calibri" w:eastAsia="Calibri" w:hAnsi="Calibri"/>
          <w:sz w:val="24"/>
          <w:szCs w:val="24"/>
          <w:rtl w:val="0"/>
        </w:rPr>
        <w:t xml:space="preserve">na conta indicada pela FORNECEDORA, </w:t>
      </w:r>
      <w:r w:rsidDel="00000000" w:rsidR="00000000" w:rsidRPr="00000000">
        <w:rPr>
          <w:rFonts w:ascii="Calibri" w:cs="Calibri" w:eastAsia="Calibri" w:hAnsi="Calibri"/>
          <w:b w:val="1"/>
          <w:sz w:val="24"/>
          <w:szCs w:val="24"/>
          <w:rtl w:val="0"/>
        </w:rPr>
        <w:t xml:space="preserve">não sendo aceito eventuais BOLETOS BANCÁRIOS</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268">
      <w:pPr>
        <w:widowControl w:val="0"/>
        <w:tabs>
          <w:tab w:val="left" w:leader="none" w:pos="986"/>
        </w:tabs>
        <w:spacing w:after="160" w:line="259"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7.4. </w:t>
      </w:r>
      <w:r w:rsidDel="00000000" w:rsidR="00000000" w:rsidRPr="00000000">
        <w:rPr>
          <w:rFonts w:ascii="Calibri" w:cs="Calibri" w:eastAsia="Calibri" w:hAnsi="Calibri"/>
          <w:sz w:val="24"/>
          <w:szCs w:val="24"/>
          <w:rtl w:val="0"/>
        </w:rPr>
        <w:t xml:space="preserve">A referida </w:t>
      </w:r>
      <w:r w:rsidDel="00000000" w:rsidR="00000000" w:rsidRPr="00000000">
        <w:rPr>
          <w:rFonts w:ascii="Calibri" w:cs="Calibri" w:eastAsia="Calibri" w:hAnsi="Calibri"/>
          <w:b w:val="1"/>
          <w:sz w:val="24"/>
          <w:szCs w:val="24"/>
          <w:rtl w:val="0"/>
        </w:rPr>
        <w:t xml:space="preserve">conta bancária deve obrigatoriamente ser vinculada ao CNPJ do participante da licitação</w:t>
      </w:r>
      <w:r w:rsidDel="00000000" w:rsidR="00000000" w:rsidRPr="00000000">
        <w:rPr>
          <w:rFonts w:ascii="Calibri" w:cs="Calibri" w:eastAsia="Calibri" w:hAnsi="Calibri"/>
          <w:sz w:val="24"/>
          <w:szCs w:val="24"/>
          <w:rtl w:val="0"/>
        </w:rPr>
        <w:t xml:space="preserve">. Mesmo sendo matriz e filial, </w:t>
      </w:r>
      <w:r w:rsidDel="00000000" w:rsidR="00000000" w:rsidRPr="00000000">
        <w:rPr>
          <w:rFonts w:ascii="Calibri" w:cs="Calibri" w:eastAsia="Calibri" w:hAnsi="Calibri"/>
          <w:b w:val="1"/>
          <w:sz w:val="24"/>
          <w:szCs w:val="24"/>
          <w:rtl w:val="0"/>
        </w:rPr>
        <w:t xml:space="preserve">o que prevalece é o CNPJ da participante do processo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269">
      <w:pPr>
        <w:widowControl w:val="0"/>
        <w:tabs>
          <w:tab w:val="left" w:leader="none" w:pos="946"/>
        </w:tabs>
        <w:spacing w:after="160" w:line="240"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7.5.</w:t>
      </w:r>
      <w:r w:rsidDel="00000000" w:rsidR="00000000" w:rsidRPr="00000000">
        <w:rPr>
          <w:rFonts w:ascii="Calibri" w:cs="Calibri" w:eastAsia="Calibri" w:hAnsi="Calibri"/>
          <w:sz w:val="24"/>
          <w:szCs w:val="24"/>
          <w:rtl w:val="0"/>
        </w:rPr>
        <w:t xml:space="preserve"> A(s) nota(s) fiscal(ais), terá(ão) um prazo de até 05 (cinco) dias úteis para conferência e aprovação da(s) sua(s) protocolização(ões).</w:t>
      </w:r>
    </w:p>
    <w:p w:rsidR="00000000" w:rsidDel="00000000" w:rsidP="00000000" w:rsidRDefault="00000000" w:rsidRPr="00000000" w14:paraId="0000026A">
      <w:pPr>
        <w:widowControl w:val="0"/>
        <w:tabs>
          <w:tab w:val="left" w:leader="none" w:pos="946"/>
        </w:tabs>
        <w:spacing w:after="160" w:line="240"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7.6.</w:t>
      </w:r>
      <w:r w:rsidDel="00000000" w:rsidR="00000000" w:rsidRPr="00000000">
        <w:rPr>
          <w:rFonts w:ascii="Calibri" w:cs="Calibri" w:eastAsia="Calibri" w:hAnsi="Calibri"/>
          <w:sz w:val="24"/>
          <w:szCs w:val="24"/>
          <w:rtl w:val="0"/>
        </w:rPr>
        <w:t xml:space="preserve"> Havendo erro na apresentação da Nota Fiscal/Fatura ou dos documentos pertinentes à contratação, ou, ainda, circunstância que impeça a liquidação da despesa, o pagamento ficará pendente até que a Contratada providencie as medidas saneadoras. Nesta hipótese, o prazo para pagamento iniciar-se-á após a comprovação da regularização da situação, não acarretando qualquer ônus para a Contratante.</w:t>
      </w:r>
    </w:p>
    <w:p w:rsidR="00000000" w:rsidDel="00000000" w:rsidP="00000000" w:rsidRDefault="00000000" w:rsidRPr="00000000" w14:paraId="0000026B">
      <w:pPr>
        <w:widowControl w:val="0"/>
        <w:tabs>
          <w:tab w:val="left" w:leader="none" w:pos="968"/>
        </w:tabs>
        <w:spacing w:after="160" w:line="240"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7.7. </w:t>
      </w:r>
      <w:r w:rsidDel="00000000" w:rsidR="00000000" w:rsidRPr="00000000">
        <w:rPr>
          <w:rFonts w:ascii="Calibri" w:cs="Calibri" w:eastAsia="Calibri" w:hAnsi="Calibri"/>
          <w:sz w:val="24"/>
          <w:szCs w:val="24"/>
          <w:rtl w:val="0"/>
        </w:rPr>
        <w:t xml:space="preserve">Para entrega da Nota Fiscal à Secretaria Municipal Finanças, a mesma deverá estar devidamente atestada pelo secretário responsável.</w:t>
      </w:r>
    </w:p>
    <w:p w:rsidR="00000000" w:rsidDel="00000000" w:rsidP="00000000" w:rsidRDefault="00000000" w:rsidRPr="00000000" w14:paraId="0000026C">
      <w:pPr>
        <w:widowControl w:val="0"/>
        <w:tabs>
          <w:tab w:val="left" w:leader="none" w:pos="923"/>
        </w:tabs>
        <w:spacing w:after="160" w:line="240"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7.8.</w:t>
      </w:r>
      <w:r w:rsidDel="00000000" w:rsidR="00000000" w:rsidRPr="00000000">
        <w:rPr>
          <w:rFonts w:ascii="Calibri" w:cs="Calibri" w:eastAsia="Calibri" w:hAnsi="Calibri"/>
          <w:sz w:val="24"/>
          <w:szCs w:val="24"/>
          <w:rtl w:val="0"/>
        </w:rPr>
        <w:t xml:space="preserve"> Nenhum pagamento será efetuado à FORNECEDORA antes de paga ou relevada eventual multa que lhe tenha sido aplicada.</w:t>
      </w:r>
    </w:p>
    <w:p w:rsidR="00000000" w:rsidDel="00000000" w:rsidP="00000000" w:rsidRDefault="00000000" w:rsidRPr="00000000" w14:paraId="0000026D">
      <w:pPr>
        <w:widowControl w:val="0"/>
        <w:tabs>
          <w:tab w:val="left" w:leader="none" w:pos="923"/>
        </w:tabs>
        <w:spacing w:after="160" w:line="240"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7.9.</w:t>
      </w:r>
      <w:r w:rsidDel="00000000" w:rsidR="00000000" w:rsidRPr="00000000">
        <w:rPr>
          <w:rFonts w:ascii="Calibri" w:cs="Calibri" w:eastAsia="Calibri" w:hAnsi="Calibri"/>
          <w:sz w:val="24"/>
          <w:szCs w:val="24"/>
          <w:rtl w:val="0"/>
        </w:rPr>
        <w:t xml:space="preserve"> Em caso de não cumprimento pela contratada de disposição contratual, os pagamentos poderão ficar retidos até posterior solução, sem prejuízos de quaisquer outras disposições contratuais.</w:t>
      </w:r>
    </w:p>
    <w:p w:rsidR="00000000" w:rsidDel="00000000" w:rsidP="00000000" w:rsidRDefault="00000000" w:rsidRPr="00000000" w14:paraId="0000026E">
      <w:pPr>
        <w:widowControl w:val="0"/>
        <w:tabs>
          <w:tab w:val="left" w:leader="none" w:pos="923"/>
        </w:tabs>
        <w:spacing w:after="160" w:line="240"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7.10.</w:t>
      </w:r>
      <w:r w:rsidDel="00000000" w:rsidR="00000000" w:rsidRPr="00000000">
        <w:rPr>
          <w:rFonts w:ascii="Calibri" w:cs="Calibri" w:eastAsia="Calibri" w:hAnsi="Calibri"/>
          <w:sz w:val="24"/>
          <w:szCs w:val="24"/>
          <w:rtl w:val="0"/>
        </w:rPr>
        <w:t xml:space="preserve"> Nenhuma reivindicação por parte da proponente para pagamento adicional será considerada se decorrer de erro ou má interpretação.</w:t>
      </w:r>
    </w:p>
    <w:p w:rsidR="00000000" w:rsidDel="00000000" w:rsidP="00000000" w:rsidRDefault="00000000" w:rsidRPr="00000000" w14:paraId="0000026F">
      <w:pPr>
        <w:widowControl w:val="0"/>
        <w:tabs>
          <w:tab w:val="left" w:leader="none" w:pos="986"/>
        </w:tabs>
        <w:spacing w:after="160" w:line="240"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7.11. </w:t>
      </w:r>
      <w:r w:rsidDel="00000000" w:rsidR="00000000" w:rsidRPr="00000000">
        <w:rPr>
          <w:rFonts w:ascii="Calibri" w:cs="Calibri" w:eastAsia="Calibri" w:hAnsi="Calibri"/>
          <w:sz w:val="24"/>
          <w:szCs w:val="24"/>
          <w:rtl w:val="0"/>
        </w:rPr>
        <w:t xml:space="preserve">Em caso de atraso de pagamento motivado exclusivamente pelo CONTRATANTE, o valor devido deverá ser acrescido de atualização financeira e sua apuração se fará desde a data de seu vencimento até a data do efetivo pagamento, em que os juros de mora serão calculados à taxa de 1% (um por cento) ao mês.</w:t>
      </w:r>
    </w:p>
    <w:p w:rsidR="00000000" w:rsidDel="00000000" w:rsidP="00000000" w:rsidRDefault="00000000" w:rsidRPr="00000000" w14:paraId="00000270">
      <w:pPr>
        <w:widowControl w:val="0"/>
        <w:tabs>
          <w:tab w:val="left" w:leader="none" w:pos="986"/>
        </w:tabs>
        <w:spacing w:after="160" w:line="240" w:lineRule="auto"/>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7.12.</w:t>
      </w:r>
      <w:r w:rsidDel="00000000" w:rsidR="00000000" w:rsidRPr="00000000">
        <w:rPr>
          <w:rFonts w:ascii="Calibri" w:cs="Calibri" w:eastAsia="Calibri" w:hAnsi="Calibri"/>
          <w:sz w:val="24"/>
          <w:szCs w:val="24"/>
          <w:rtl w:val="0"/>
        </w:rPr>
        <w:t xml:space="preserve"> Os casos de atraso no pagamento motivados pela Contratada, por falta de regularização de certidões ou pendências de entregas referente a(s) nota(s) fiscal(is) apresentadas, entre outros, por necessidades de pagamento via repasses (ex.: de convênios), ou por qualquer outra motivação externa ao Contratante, não se aplicam ao contido no item 8.11. desta Ata.</w:t>
      </w:r>
      <w:r w:rsidDel="00000000" w:rsidR="00000000" w:rsidRPr="00000000">
        <w:rPr>
          <w:rtl w:val="0"/>
        </w:rPr>
      </w:r>
    </w:p>
    <w:p w:rsidR="00000000" w:rsidDel="00000000" w:rsidP="00000000" w:rsidRDefault="00000000" w:rsidRPr="00000000" w14:paraId="00000271">
      <w:pPr>
        <w:spacing w:line="276"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CLÁUSULA OITAVA -  DO REAJUSTE </w:t>
      </w:r>
    </w:p>
    <w:p w:rsidR="00000000" w:rsidDel="00000000" w:rsidP="00000000" w:rsidRDefault="00000000" w:rsidRPr="00000000" w14:paraId="00000272">
      <w:pPr>
        <w:spacing w:line="276" w:lineRule="auto"/>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8.1</w:t>
      </w:r>
      <w:r w:rsidDel="00000000" w:rsidR="00000000" w:rsidRPr="00000000">
        <w:rPr>
          <w:rFonts w:ascii="Calibri" w:cs="Calibri" w:eastAsia="Calibri" w:hAnsi="Calibri"/>
          <w:sz w:val="24"/>
          <w:szCs w:val="24"/>
          <w:rtl w:val="0"/>
        </w:rPr>
        <w:t xml:space="preserve"> A periodicidade de reajuste do valor deste contrato será anual, conforme disposto na Lei Federal n.º 10.192, de 2001, utilizando-se o índice IPCA (Índice Nacional de Preços ao Consumidor Amplo).</w:t>
      </w:r>
    </w:p>
    <w:p w:rsidR="00000000" w:rsidDel="00000000" w:rsidP="00000000" w:rsidRDefault="00000000" w:rsidRPr="00000000" w14:paraId="00000273">
      <w:pPr>
        <w:spacing w:after="57" w:line="276" w:lineRule="auto"/>
        <w:ind w:firstLine="72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8.1.1.</w:t>
      </w:r>
      <w:r w:rsidDel="00000000" w:rsidR="00000000" w:rsidRPr="00000000">
        <w:rPr>
          <w:rFonts w:ascii="Calibri" w:cs="Calibri" w:eastAsia="Calibri" w:hAnsi="Calibri"/>
          <w:sz w:val="24"/>
          <w:szCs w:val="24"/>
          <w:rtl w:val="0"/>
        </w:rPr>
        <w:t xml:space="preserve"> A data-base do reajuste será vinculada à data do orçamento estimado.</w:t>
      </w:r>
    </w:p>
    <w:p w:rsidR="00000000" w:rsidDel="00000000" w:rsidP="00000000" w:rsidRDefault="00000000" w:rsidRPr="00000000" w14:paraId="00000274">
      <w:pPr>
        <w:spacing w:after="57" w:line="276" w:lineRule="auto"/>
        <w:ind w:firstLine="72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8.1.2. </w:t>
      </w:r>
      <w:r w:rsidDel="00000000" w:rsidR="00000000" w:rsidRPr="00000000">
        <w:rPr>
          <w:rFonts w:ascii="Calibri" w:cs="Calibri" w:eastAsia="Calibri" w:hAnsi="Calibri"/>
          <w:sz w:val="24"/>
          <w:szCs w:val="24"/>
          <w:rtl w:val="0"/>
        </w:rPr>
        <w:t xml:space="preserve">O reajuste será concedido mediante simples apostila, conforme dispõe o art. 136 da Lei Federal n.º 14.133, de 2021.</w:t>
      </w:r>
    </w:p>
    <w:p w:rsidR="00000000" w:rsidDel="00000000" w:rsidP="00000000" w:rsidRDefault="00000000" w:rsidRPr="00000000" w14:paraId="00000275">
      <w:pPr>
        <w:spacing w:after="57" w:line="276"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8.2 </w:t>
      </w:r>
      <w:r w:rsidDel="00000000" w:rsidR="00000000" w:rsidRPr="00000000">
        <w:rPr>
          <w:rFonts w:ascii="Calibri" w:cs="Calibri" w:eastAsia="Calibri" w:hAnsi="Calibri"/>
          <w:sz w:val="24"/>
          <w:szCs w:val="24"/>
          <w:rtl w:val="0"/>
        </w:rPr>
        <w:t xml:space="preserve">Nos reajustes subsequentes ao primeiro, o interregno mínimo de um ano será contado a partir do último reajuste.</w:t>
      </w:r>
    </w:p>
    <w:p w:rsidR="00000000" w:rsidDel="00000000" w:rsidP="00000000" w:rsidRDefault="00000000" w:rsidRPr="00000000" w14:paraId="00000276">
      <w:pPr>
        <w:spacing w:after="57" w:line="276"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8.3. </w:t>
      </w:r>
      <w:r w:rsidDel="00000000" w:rsidR="00000000" w:rsidRPr="00000000">
        <w:rPr>
          <w:rFonts w:ascii="Calibri" w:cs="Calibri" w:eastAsia="Calibri" w:hAnsi="Calibri"/>
          <w:sz w:val="24"/>
          <w:szCs w:val="24"/>
          <w:rtl w:val="0"/>
        </w:rPr>
        <w:t xml:space="preserve">Não serão admitidos apostilamentos com efeitos financeiros retroativos à data da sua assinatura.</w:t>
      </w:r>
    </w:p>
    <w:p w:rsidR="00000000" w:rsidDel="00000000" w:rsidP="00000000" w:rsidRDefault="00000000" w:rsidRPr="00000000" w14:paraId="00000277">
      <w:pPr>
        <w:spacing w:after="57" w:line="276"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8.4.</w:t>
      </w:r>
      <w:r w:rsidDel="00000000" w:rsidR="00000000" w:rsidRPr="00000000">
        <w:rPr>
          <w:rFonts w:ascii="Calibri" w:cs="Calibri" w:eastAsia="Calibri" w:hAnsi="Calibri"/>
          <w:sz w:val="24"/>
          <w:szCs w:val="24"/>
          <w:rtl w:val="0"/>
        </w:rPr>
        <w:t xml:space="preserve"> A concessão de reajustes não pagos na época oportuna será apurada por procedimento próprio.</w:t>
      </w:r>
    </w:p>
    <w:p w:rsidR="00000000" w:rsidDel="00000000" w:rsidP="00000000" w:rsidRDefault="00000000" w:rsidRPr="00000000" w14:paraId="00000278">
      <w:pPr>
        <w:spacing w:line="276"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CLÁUSULA NONA- CLÁUSULA DÉCIMA</w:t>
      </w:r>
    </w:p>
    <w:p w:rsidR="00000000" w:rsidDel="00000000" w:rsidP="00000000" w:rsidRDefault="00000000" w:rsidRPr="00000000" w14:paraId="00000279">
      <w:pPr>
        <w:tabs>
          <w:tab w:val="left" w:leader="none" w:pos="9"/>
        </w:tabs>
        <w:spacing w:after="57" w:before="57" w:line="276" w:lineRule="auto"/>
        <w:ind w:left="27"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9.1 </w:t>
      </w:r>
      <w:r w:rsidDel="00000000" w:rsidR="00000000" w:rsidRPr="00000000">
        <w:rPr>
          <w:rFonts w:ascii="Calibri" w:cs="Calibri" w:eastAsia="Calibri" w:hAnsi="Calibri"/>
          <w:sz w:val="24"/>
          <w:szCs w:val="24"/>
          <w:rtl w:val="0"/>
        </w:rPr>
        <w:t xml:space="preserve">Este contrato poderá ser alterado em qualquer das hipóteses previstas nos artigos 124 e 125 da Lei Federal n.º 14.133. de 2021.</w:t>
      </w:r>
    </w:p>
    <w:p w:rsidR="00000000" w:rsidDel="00000000" w:rsidP="00000000" w:rsidRDefault="00000000" w:rsidRPr="00000000" w14:paraId="0000027A">
      <w:pPr>
        <w:spacing w:after="57" w:before="57" w:line="276" w:lineRule="auto"/>
        <w:ind w:left="27"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9.1.1 </w:t>
      </w:r>
      <w:r w:rsidDel="00000000" w:rsidR="00000000" w:rsidRPr="00000000">
        <w:rPr>
          <w:rFonts w:ascii="Calibri" w:cs="Calibri" w:eastAsia="Calibri" w:hAnsi="Calibri"/>
          <w:sz w:val="24"/>
          <w:szCs w:val="24"/>
          <w:rtl w:val="0"/>
        </w:rPr>
        <w:t xml:space="preserve">Nas alterações unilaterais a que se refere o inciso I do caput do art. 124 da Lei Federal n.º 14.133, de 2021, o contratado será obrigado a aceitar, nas mesmas condições contratuais, acréscimos ou supressões de até 25% (vinte e cinco por cento) do valor inicial atualizado do contrato que se fizerem nas compras.</w:t>
      </w:r>
    </w:p>
    <w:p w:rsidR="00000000" w:rsidDel="00000000" w:rsidP="00000000" w:rsidRDefault="00000000" w:rsidRPr="00000000" w14:paraId="0000027B">
      <w:pPr>
        <w:spacing w:after="57" w:before="57" w:line="276" w:lineRule="auto"/>
        <w:ind w:left="27"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9.2</w:t>
      </w:r>
      <w:r w:rsidDel="00000000" w:rsidR="00000000" w:rsidRPr="00000000">
        <w:rPr>
          <w:rFonts w:ascii="Calibri" w:cs="Calibri" w:eastAsia="Calibri" w:hAnsi="Calibri"/>
          <w:sz w:val="24"/>
          <w:szCs w:val="24"/>
          <w:rtl w:val="0"/>
        </w:rPr>
        <w:t xml:space="preserve"> É admissível a continuidade do contrato administrativo quando houver fusão, cisão ou incorporação do Contratado com outra pessoa jurídica, desde que:</w:t>
      </w:r>
    </w:p>
    <w:p w:rsidR="00000000" w:rsidDel="00000000" w:rsidP="00000000" w:rsidRDefault="00000000" w:rsidRPr="00000000" w14:paraId="0000027C">
      <w:pPr>
        <w:spacing w:after="57" w:before="57" w:line="276" w:lineRule="auto"/>
        <w:ind w:left="27"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 sejam observados pela nova pessoa jurídica todos os requisitos de habilitação exigidos na licitação original;</w:t>
      </w:r>
    </w:p>
    <w:p w:rsidR="00000000" w:rsidDel="00000000" w:rsidP="00000000" w:rsidRDefault="00000000" w:rsidRPr="00000000" w14:paraId="0000027D">
      <w:pPr>
        <w:spacing w:after="57" w:before="57" w:line="276" w:lineRule="auto"/>
        <w:ind w:left="27"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b) sejam mantidas as demais cláusulas e condições do contrato; e</w:t>
      </w:r>
    </w:p>
    <w:p w:rsidR="00000000" w:rsidDel="00000000" w:rsidP="00000000" w:rsidRDefault="00000000" w:rsidRPr="00000000" w14:paraId="0000027E">
      <w:pPr>
        <w:spacing w:after="57" w:before="57" w:line="276" w:lineRule="auto"/>
        <w:ind w:left="27"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 não haja prejuízo à execução do objeto pactuado e haja anuência expressa da Administração à continuidade do contrato.</w:t>
      </w:r>
    </w:p>
    <w:p w:rsidR="00000000" w:rsidDel="00000000" w:rsidP="00000000" w:rsidRDefault="00000000" w:rsidRPr="00000000" w14:paraId="0000027F">
      <w:pPr>
        <w:spacing w:after="57" w:before="57" w:line="276" w:lineRule="auto"/>
        <w:ind w:left="27"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9.3</w:t>
      </w:r>
      <w:r w:rsidDel="00000000" w:rsidR="00000000" w:rsidRPr="00000000">
        <w:rPr>
          <w:rFonts w:ascii="Calibri" w:cs="Calibri" w:eastAsia="Calibri" w:hAnsi="Calibri"/>
          <w:sz w:val="24"/>
          <w:szCs w:val="24"/>
          <w:rtl w:val="0"/>
        </w:rPr>
        <w:t xml:space="preserve"> As alterações previstas nesta cláusula serão formalizadas por termo aditivo ao contrato.</w:t>
      </w:r>
    </w:p>
    <w:p w:rsidR="00000000" w:rsidDel="00000000" w:rsidP="00000000" w:rsidRDefault="00000000" w:rsidRPr="00000000" w14:paraId="00000280">
      <w:pPr>
        <w:spacing w:after="200" w:line="276" w:lineRule="auto"/>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9.4 </w:t>
      </w:r>
      <w:r w:rsidDel="00000000" w:rsidR="00000000" w:rsidRPr="00000000">
        <w:rPr>
          <w:rFonts w:ascii="Calibri" w:cs="Calibri" w:eastAsia="Calibri" w:hAnsi="Calibri"/>
          <w:sz w:val="24"/>
          <w:szCs w:val="24"/>
          <w:rtl w:val="0"/>
        </w:rPr>
        <w:t xml:space="preserve">Concluída a instrução do requerimento de reequilíbrio econômico-financeiro, a Administração terá o prazo de 30 (trinta) dias para decidir, admitida a prorrogação motivada por igual período</w:t>
      </w:r>
      <w:r w:rsidDel="00000000" w:rsidR="00000000" w:rsidRPr="00000000">
        <w:rPr>
          <w:rtl w:val="0"/>
        </w:rPr>
      </w:r>
    </w:p>
    <w:p w:rsidR="00000000" w:rsidDel="00000000" w:rsidP="00000000" w:rsidRDefault="00000000" w:rsidRPr="00000000" w14:paraId="00000281">
      <w:pPr>
        <w:spacing w:line="276" w:lineRule="auto"/>
        <w:rPr>
          <w:rFonts w:ascii="Calibri" w:cs="Calibri" w:eastAsia="Calibri" w:hAnsi="Calibri"/>
          <w:b w:val="1"/>
          <w:sz w:val="28"/>
          <w:szCs w:val="28"/>
        </w:rPr>
      </w:pPr>
      <w:r w:rsidDel="00000000" w:rsidR="00000000" w:rsidRPr="00000000">
        <w:rPr>
          <w:rFonts w:ascii="Calibri" w:cs="Calibri" w:eastAsia="Calibri" w:hAnsi="Calibri"/>
          <w:b w:val="1"/>
          <w:sz w:val="24"/>
          <w:szCs w:val="24"/>
          <w:rtl w:val="0"/>
        </w:rPr>
        <w:t xml:space="preserve">CLÁUSULA DÉCIMA - CASOS DE EXTINÇÃO DO CONTRATO</w:t>
      </w:r>
      <w:r w:rsidDel="00000000" w:rsidR="00000000" w:rsidRPr="00000000">
        <w:rPr>
          <w:rtl w:val="0"/>
        </w:rPr>
      </w:r>
    </w:p>
    <w:p w:rsidR="00000000" w:rsidDel="00000000" w:rsidP="00000000" w:rsidRDefault="00000000" w:rsidRPr="00000000" w14:paraId="00000282">
      <w:pPr>
        <w:spacing w:after="57" w:before="57" w:line="276" w:lineRule="auto"/>
        <w:ind w:left="27"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10.1 </w:t>
      </w:r>
      <w:r w:rsidDel="00000000" w:rsidR="00000000" w:rsidRPr="00000000">
        <w:rPr>
          <w:rFonts w:ascii="Calibri" w:cs="Calibri" w:eastAsia="Calibri" w:hAnsi="Calibri"/>
          <w:sz w:val="24"/>
          <w:szCs w:val="24"/>
          <w:rtl w:val="0"/>
        </w:rPr>
        <w:t xml:space="preserve">O presente instrumento poderá ser extinto:</w:t>
      </w:r>
    </w:p>
    <w:p w:rsidR="00000000" w:rsidDel="00000000" w:rsidP="00000000" w:rsidRDefault="00000000" w:rsidRPr="00000000" w14:paraId="00000283">
      <w:pPr>
        <w:spacing w:after="57" w:before="57" w:line="276" w:lineRule="auto"/>
        <w:ind w:left="27" w:firstLine="693"/>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10.1.1 </w:t>
      </w:r>
      <w:r w:rsidDel="00000000" w:rsidR="00000000" w:rsidRPr="00000000">
        <w:rPr>
          <w:rFonts w:ascii="Calibri" w:cs="Calibri" w:eastAsia="Calibri" w:hAnsi="Calibri"/>
          <w:sz w:val="24"/>
          <w:szCs w:val="24"/>
          <w:rtl w:val="0"/>
        </w:rPr>
        <w:t xml:space="preserve">por ato unilateral e escrito da Administração, exceto no caso de descumprimento decorrente de sua própria conduta</w:t>
      </w:r>
      <w:r w:rsidDel="00000000" w:rsidR="00000000" w:rsidRPr="00000000">
        <w:rPr>
          <w:rFonts w:ascii="Calibri" w:cs="Calibri" w:eastAsia="Calibri" w:hAnsi="Calibri"/>
          <w:b w:val="1"/>
          <w:sz w:val="24"/>
          <w:szCs w:val="24"/>
          <w:rtl w:val="0"/>
        </w:rPr>
        <w:t xml:space="preserve">;</w:t>
      </w:r>
      <w:r w:rsidDel="00000000" w:rsidR="00000000" w:rsidRPr="00000000">
        <w:rPr>
          <w:rtl w:val="0"/>
        </w:rPr>
      </w:r>
    </w:p>
    <w:p w:rsidR="00000000" w:rsidDel="00000000" w:rsidP="00000000" w:rsidRDefault="00000000" w:rsidRPr="00000000" w14:paraId="00000284">
      <w:pPr>
        <w:spacing w:after="57" w:before="57" w:line="276" w:lineRule="auto"/>
        <w:ind w:left="27" w:firstLine="693"/>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18.1.2 </w:t>
      </w:r>
      <w:r w:rsidDel="00000000" w:rsidR="00000000" w:rsidRPr="00000000">
        <w:rPr>
          <w:rFonts w:ascii="Calibri" w:cs="Calibri" w:eastAsia="Calibri" w:hAnsi="Calibri"/>
          <w:sz w:val="24"/>
          <w:szCs w:val="24"/>
          <w:rtl w:val="0"/>
        </w:rPr>
        <w:t xml:space="preserve">de forma</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sz w:val="24"/>
          <w:szCs w:val="24"/>
          <w:rtl w:val="0"/>
        </w:rPr>
        <w:t xml:space="preserve">consensual, por acordo entre as partes, por conciliação, por mediação ou por comitê de resolução de disputas, desde que haja interesse da Administração; ou</w:t>
      </w:r>
    </w:p>
    <w:p w:rsidR="00000000" w:rsidDel="00000000" w:rsidP="00000000" w:rsidRDefault="00000000" w:rsidRPr="00000000" w14:paraId="00000285">
      <w:pPr>
        <w:spacing w:after="57" w:before="57" w:line="276" w:lineRule="auto"/>
        <w:ind w:left="27" w:firstLine="693"/>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10.1.3 </w:t>
      </w:r>
      <w:r w:rsidDel="00000000" w:rsidR="00000000" w:rsidRPr="00000000">
        <w:rPr>
          <w:rFonts w:ascii="Calibri" w:cs="Calibri" w:eastAsia="Calibri" w:hAnsi="Calibri"/>
          <w:sz w:val="24"/>
          <w:szCs w:val="24"/>
          <w:rtl w:val="0"/>
        </w:rPr>
        <w:t xml:space="preserve">por decisão arbitral, em decorrência de cláusula compromissória ou compromisso arbitral, ou por decisão judicial.</w:t>
      </w:r>
    </w:p>
    <w:p w:rsidR="00000000" w:rsidDel="00000000" w:rsidP="00000000" w:rsidRDefault="00000000" w:rsidRPr="00000000" w14:paraId="00000286">
      <w:pPr>
        <w:spacing w:after="57" w:before="57" w:line="276" w:lineRule="auto"/>
        <w:ind w:left="27"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10.2 </w:t>
      </w:r>
      <w:r w:rsidDel="00000000" w:rsidR="00000000" w:rsidRPr="00000000">
        <w:rPr>
          <w:rFonts w:ascii="Calibri" w:cs="Calibri" w:eastAsia="Calibri" w:hAnsi="Calibri"/>
          <w:sz w:val="24"/>
          <w:szCs w:val="24"/>
          <w:rtl w:val="0"/>
        </w:rPr>
        <w:t xml:space="preserve">No caso de rescisão consensual, a parte que pretender rescindir o Contrato comunicará sua intenção à outra, por escrito.</w:t>
      </w:r>
    </w:p>
    <w:p w:rsidR="00000000" w:rsidDel="00000000" w:rsidP="00000000" w:rsidRDefault="00000000" w:rsidRPr="00000000" w14:paraId="00000287">
      <w:pPr>
        <w:spacing w:after="57" w:before="57" w:line="276" w:lineRule="auto"/>
        <w:ind w:left="27"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10.3 </w:t>
      </w:r>
      <w:r w:rsidDel="00000000" w:rsidR="00000000" w:rsidRPr="00000000">
        <w:rPr>
          <w:rFonts w:ascii="Calibri" w:cs="Calibri" w:eastAsia="Calibri" w:hAnsi="Calibri"/>
          <w:sz w:val="24"/>
          <w:szCs w:val="24"/>
          <w:rtl w:val="0"/>
        </w:rPr>
        <w:t xml:space="preserve">Os casos de extinção contratual devem ser formalmente motivados nos autos do processo, assegurado o contraditório e o direito de prévia e ampla defesa ao Contratado.</w:t>
      </w:r>
    </w:p>
    <w:p w:rsidR="00000000" w:rsidDel="00000000" w:rsidP="00000000" w:rsidRDefault="00000000" w:rsidRPr="00000000" w14:paraId="00000288">
      <w:pPr>
        <w:spacing w:after="57" w:before="57" w:line="276" w:lineRule="auto"/>
        <w:ind w:left="27"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10.4 </w:t>
      </w:r>
      <w:r w:rsidDel="00000000" w:rsidR="00000000" w:rsidRPr="00000000">
        <w:rPr>
          <w:rFonts w:ascii="Calibri" w:cs="Calibri" w:eastAsia="Calibri" w:hAnsi="Calibri"/>
          <w:sz w:val="24"/>
          <w:szCs w:val="24"/>
          <w:rtl w:val="0"/>
        </w:rPr>
        <w:t xml:space="preserve">O Contratado, desde já, reconhece todos direitos da Administração Pública, em caso de extinção administrativa por inexecução total ou parcial deste contrato.</w:t>
      </w:r>
    </w:p>
    <w:p w:rsidR="00000000" w:rsidDel="00000000" w:rsidP="00000000" w:rsidRDefault="00000000" w:rsidRPr="00000000" w14:paraId="00000289">
      <w:pPr>
        <w:spacing w:line="276"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CLÁUSULA DÉCIMA PRIMEIRA - DAS INFRAÇÕES</w:t>
      </w:r>
    </w:p>
    <w:p w:rsidR="00000000" w:rsidDel="00000000" w:rsidP="00000000" w:rsidRDefault="00000000" w:rsidRPr="00000000" w14:paraId="0000028A">
      <w:pPr>
        <w:spacing w:line="276"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11.1. </w:t>
      </w:r>
      <w:r w:rsidDel="00000000" w:rsidR="00000000" w:rsidRPr="00000000">
        <w:rPr>
          <w:rFonts w:ascii="Calibri" w:cs="Calibri" w:eastAsia="Calibri" w:hAnsi="Calibri"/>
          <w:sz w:val="24"/>
          <w:szCs w:val="24"/>
          <w:rtl w:val="0"/>
        </w:rPr>
        <w:t xml:space="preserve">Comete infração administrativa nos termos da Lei nº 14.133/21, a Contratada que: </w:t>
      </w:r>
    </w:p>
    <w:p w:rsidR="00000000" w:rsidDel="00000000" w:rsidP="00000000" w:rsidRDefault="00000000" w:rsidRPr="00000000" w14:paraId="0000028B">
      <w:pPr>
        <w:spacing w:line="276" w:lineRule="auto"/>
        <w:ind w:firstLine="72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11.1.1. </w:t>
      </w:r>
      <w:r w:rsidDel="00000000" w:rsidR="00000000" w:rsidRPr="00000000">
        <w:rPr>
          <w:rFonts w:ascii="Calibri" w:cs="Calibri" w:eastAsia="Calibri" w:hAnsi="Calibri"/>
          <w:sz w:val="24"/>
          <w:szCs w:val="24"/>
          <w:rtl w:val="0"/>
        </w:rPr>
        <w:t xml:space="preserve">Dar causa à inexecução parcial do contrato; </w:t>
      </w:r>
    </w:p>
    <w:p w:rsidR="00000000" w:rsidDel="00000000" w:rsidP="00000000" w:rsidRDefault="00000000" w:rsidRPr="00000000" w14:paraId="0000028C">
      <w:pPr>
        <w:spacing w:line="276" w:lineRule="auto"/>
        <w:ind w:firstLine="72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11.1.2.</w:t>
      </w:r>
      <w:r w:rsidDel="00000000" w:rsidR="00000000" w:rsidRPr="00000000">
        <w:rPr>
          <w:rFonts w:ascii="Calibri" w:cs="Calibri" w:eastAsia="Calibri" w:hAnsi="Calibri"/>
          <w:sz w:val="24"/>
          <w:szCs w:val="24"/>
          <w:rtl w:val="0"/>
        </w:rPr>
        <w:t xml:space="preserve"> Dar causa à inexecução parcial do contrato que cause grave dano à Administração, ao funcionamento dos serviços públicos ou ao interesse coletivo; </w:t>
      </w:r>
    </w:p>
    <w:p w:rsidR="00000000" w:rsidDel="00000000" w:rsidP="00000000" w:rsidRDefault="00000000" w:rsidRPr="00000000" w14:paraId="0000028D">
      <w:pPr>
        <w:spacing w:line="276" w:lineRule="auto"/>
        <w:ind w:firstLine="72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11.1.3.</w:t>
      </w:r>
      <w:r w:rsidDel="00000000" w:rsidR="00000000" w:rsidRPr="00000000">
        <w:rPr>
          <w:rFonts w:ascii="Calibri" w:cs="Calibri" w:eastAsia="Calibri" w:hAnsi="Calibri"/>
          <w:sz w:val="24"/>
          <w:szCs w:val="24"/>
          <w:rtl w:val="0"/>
        </w:rPr>
        <w:t xml:space="preserve"> Dar causa à inexecução total do contrato; </w:t>
      </w:r>
    </w:p>
    <w:p w:rsidR="00000000" w:rsidDel="00000000" w:rsidP="00000000" w:rsidRDefault="00000000" w:rsidRPr="00000000" w14:paraId="0000028E">
      <w:pPr>
        <w:spacing w:line="276" w:lineRule="auto"/>
        <w:ind w:firstLine="72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11.1.4.</w:t>
      </w:r>
      <w:r w:rsidDel="00000000" w:rsidR="00000000" w:rsidRPr="00000000">
        <w:rPr>
          <w:rFonts w:ascii="Calibri" w:cs="Calibri" w:eastAsia="Calibri" w:hAnsi="Calibri"/>
          <w:sz w:val="24"/>
          <w:szCs w:val="24"/>
          <w:rtl w:val="0"/>
        </w:rPr>
        <w:t xml:space="preserve"> Não manter a proposta, salvo em decorrência de fato superveniente devidamente justificado; </w:t>
      </w:r>
    </w:p>
    <w:p w:rsidR="00000000" w:rsidDel="00000000" w:rsidP="00000000" w:rsidRDefault="00000000" w:rsidRPr="00000000" w14:paraId="0000028F">
      <w:pPr>
        <w:spacing w:line="276" w:lineRule="auto"/>
        <w:ind w:firstLine="72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11.1.5.</w:t>
      </w:r>
      <w:r w:rsidDel="00000000" w:rsidR="00000000" w:rsidRPr="00000000">
        <w:rPr>
          <w:rFonts w:ascii="Calibri" w:cs="Calibri" w:eastAsia="Calibri" w:hAnsi="Calibri"/>
          <w:sz w:val="24"/>
          <w:szCs w:val="24"/>
          <w:rtl w:val="0"/>
        </w:rPr>
        <w:t xml:space="preserve"> Não celebrar o contrato ou não entregar a documentação exigida para a contratação, quando convocado dentro do prazo de validade de sua proposta; </w:t>
      </w:r>
    </w:p>
    <w:p w:rsidR="00000000" w:rsidDel="00000000" w:rsidP="00000000" w:rsidRDefault="00000000" w:rsidRPr="00000000" w14:paraId="00000290">
      <w:pPr>
        <w:spacing w:line="276" w:lineRule="auto"/>
        <w:ind w:firstLine="72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11.1.6.</w:t>
      </w:r>
      <w:r w:rsidDel="00000000" w:rsidR="00000000" w:rsidRPr="00000000">
        <w:rPr>
          <w:rFonts w:ascii="Calibri" w:cs="Calibri" w:eastAsia="Calibri" w:hAnsi="Calibri"/>
          <w:sz w:val="24"/>
          <w:szCs w:val="24"/>
          <w:rtl w:val="0"/>
        </w:rPr>
        <w:t xml:space="preserve"> Ensejar o retardamento da execução ou da entrega do objeto da licitação sem motivo justificado; </w:t>
      </w:r>
    </w:p>
    <w:p w:rsidR="00000000" w:rsidDel="00000000" w:rsidP="00000000" w:rsidRDefault="00000000" w:rsidRPr="00000000" w14:paraId="00000291">
      <w:pPr>
        <w:spacing w:line="276" w:lineRule="auto"/>
        <w:ind w:firstLine="72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11.1.7. </w:t>
      </w:r>
      <w:r w:rsidDel="00000000" w:rsidR="00000000" w:rsidRPr="00000000">
        <w:rPr>
          <w:rFonts w:ascii="Calibri" w:cs="Calibri" w:eastAsia="Calibri" w:hAnsi="Calibri"/>
          <w:sz w:val="24"/>
          <w:szCs w:val="24"/>
          <w:rtl w:val="0"/>
        </w:rPr>
        <w:t xml:space="preserve">Apresentar declaração ou documentação falsa exigida para o certame ou prestar declaração falsa durante a licitação ou a execução do contrato; </w:t>
      </w:r>
    </w:p>
    <w:p w:rsidR="00000000" w:rsidDel="00000000" w:rsidP="00000000" w:rsidRDefault="00000000" w:rsidRPr="00000000" w14:paraId="00000292">
      <w:pPr>
        <w:spacing w:line="276" w:lineRule="auto"/>
        <w:ind w:firstLine="72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11.1.8.</w:t>
      </w:r>
      <w:r w:rsidDel="00000000" w:rsidR="00000000" w:rsidRPr="00000000">
        <w:rPr>
          <w:rFonts w:ascii="Calibri" w:cs="Calibri" w:eastAsia="Calibri" w:hAnsi="Calibri"/>
          <w:sz w:val="24"/>
          <w:szCs w:val="24"/>
          <w:rtl w:val="0"/>
        </w:rPr>
        <w:t xml:space="preserve"> Fraudar a licitação ou praticar ato fraudulento na execução do contrato; </w:t>
      </w:r>
    </w:p>
    <w:p w:rsidR="00000000" w:rsidDel="00000000" w:rsidP="00000000" w:rsidRDefault="00000000" w:rsidRPr="00000000" w14:paraId="00000293">
      <w:pPr>
        <w:spacing w:line="276" w:lineRule="auto"/>
        <w:ind w:firstLine="72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11.1.9.</w:t>
      </w:r>
      <w:r w:rsidDel="00000000" w:rsidR="00000000" w:rsidRPr="00000000">
        <w:rPr>
          <w:rFonts w:ascii="Calibri" w:cs="Calibri" w:eastAsia="Calibri" w:hAnsi="Calibri"/>
          <w:sz w:val="24"/>
          <w:szCs w:val="24"/>
          <w:rtl w:val="0"/>
        </w:rPr>
        <w:t xml:space="preserve"> Comportar-se de modo inidôneo ou cometer fraude de qualquer natureza; </w:t>
      </w:r>
    </w:p>
    <w:p w:rsidR="00000000" w:rsidDel="00000000" w:rsidP="00000000" w:rsidRDefault="00000000" w:rsidRPr="00000000" w14:paraId="00000294">
      <w:pPr>
        <w:spacing w:line="276" w:lineRule="auto"/>
        <w:ind w:firstLine="72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11.1.10. </w:t>
      </w:r>
      <w:r w:rsidDel="00000000" w:rsidR="00000000" w:rsidRPr="00000000">
        <w:rPr>
          <w:rFonts w:ascii="Calibri" w:cs="Calibri" w:eastAsia="Calibri" w:hAnsi="Calibri"/>
          <w:sz w:val="24"/>
          <w:szCs w:val="24"/>
          <w:rtl w:val="0"/>
        </w:rPr>
        <w:t xml:space="preserve">Praticar atos ilícitos com vistas a frustrar os objetivos da licitação;</w:t>
      </w:r>
    </w:p>
    <w:p w:rsidR="00000000" w:rsidDel="00000000" w:rsidP="00000000" w:rsidRDefault="00000000" w:rsidRPr="00000000" w14:paraId="00000295">
      <w:pPr>
        <w:spacing w:line="276" w:lineRule="auto"/>
        <w:ind w:firstLine="72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11.1.11.</w:t>
      </w:r>
      <w:r w:rsidDel="00000000" w:rsidR="00000000" w:rsidRPr="00000000">
        <w:rPr>
          <w:rFonts w:ascii="Calibri" w:cs="Calibri" w:eastAsia="Calibri" w:hAnsi="Calibri"/>
          <w:sz w:val="24"/>
          <w:szCs w:val="24"/>
          <w:rtl w:val="0"/>
        </w:rPr>
        <w:t xml:space="preserve"> Praticar ato lesivo previsto no art. 5º da Lei nº 12.846, de 1º de agosto de 2013. </w:t>
      </w:r>
    </w:p>
    <w:p w:rsidR="00000000" w:rsidDel="00000000" w:rsidP="00000000" w:rsidRDefault="00000000" w:rsidRPr="00000000" w14:paraId="00000296">
      <w:pPr>
        <w:spacing w:line="276"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11.2. </w:t>
      </w:r>
      <w:r w:rsidDel="00000000" w:rsidR="00000000" w:rsidRPr="00000000">
        <w:rPr>
          <w:rFonts w:ascii="Calibri" w:cs="Calibri" w:eastAsia="Calibri" w:hAnsi="Calibri"/>
          <w:sz w:val="24"/>
          <w:szCs w:val="24"/>
          <w:rtl w:val="0"/>
        </w:rPr>
        <w:t xml:space="preserve">A licitante/adjudicatária que cometer qualquer das infrações discriminadas no subitem anterior ficará sujeita, sem prejuízo da responsabilidade civil e criminal, às seguintes sanções: </w:t>
      </w:r>
    </w:p>
    <w:p w:rsidR="00000000" w:rsidDel="00000000" w:rsidP="00000000" w:rsidRDefault="00000000" w:rsidRPr="00000000" w14:paraId="00000297">
      <w:pPr>
        <w:spacing w:line="276" w:lineRule="auto"/>
        <w:ind w:firstLine="72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11.2.1.</w:t>
      </w:r>
      <w:r w:rsidDel="00000000" w:rsidR="00000000" w:rsidRPr="00000000">
        <w:rPr>
          <w:rFonts w:ascii="Calibri" w:cs="Calibri" w:eastAsia="Calibri" w:hAnsi="Calibri"/>
          <w:sz w:val="24"/>
          <w:szCs w:val="24"/>
          <w:rtl w:val="0"/>
        </w:rPr>
        <w:t xml:space="preserve"> Advertência, notificada por meio de ofício, mediante contra recibo do representante legal da Empresa, estabelecendo o prazo de 5 (cinco) dias úteis para que apresente justificativas para o atraso, que só serão aceitas mediante crivo da Administração; </w:t>
      </w:r>
    </w:p>
    <w:p w:rsidR="00000000" w:rsidDel="00000000" w:rsidP="00000000" w:rsidRDefault="00000000" w:rsidRPr="00000000" w14:paraId="00000298">
      <w:pPr>
        <w:spacing w:line="276" w:lineRule="auto"/>
        <w:ind w:firstLine="72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11.2.2. </w:t>
      </w:r>
      <w:r w:rsidDel="00000000" w:rsidR="00000000" w:rsidRPr="00000000">
        <w:rPr>
          <w:rFonts w:ascii="Calibri" w:cs="Calibri" w:eastAsia="Calibri" w:hAnsi="Calibri"/>
          <w:sz w:val="24"/>
          <w:szCs w:val="24"/>
          <w:rtl w:val="0"/>
        </w:rPr>
        <w:t xml:space="preserve">Multa no percentual correspondente a 0,5% (zero vírgula cinco por cento) por dia de atraso no cumprimento das obrigações assumidas, incidente sobre o valor dos serviços/fornecimentos não realizados, até a data do efetivo adimplemento, observado o limite de 30% (trinta por cento); </w:t>
      </w:r>
    </w:p>
    <w:p w:rsidR="00000000" w:rsidDel="00000000" w:rsidP="00000000" w:rsidRDefault="00000000" w:rsidRPr="00000000" w14:paraId="00000299">
      <w:pPr>
        <w:spacing w:line="276" w:lineRule="auto"/>
        <w:ind w:firstLine="72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11.2.3. </w:t>
      </w:r>
      <w:r w:rsidDel="00000000" w:rsidR="00000000" w:rsidRPr="00000000">
        <w:rPr>
          <w:rFonts w:ascii="Calibri" w:cs="Calibri" w:eastAsia="Calibri" w:hAnsi="Calibri"/>
          <w:sz w:val="24"/>
          <w:szCs w:val="24"/>
          <w:rtl w:val="0"/>
        </w:rPr>
        <w:t xml:space="preserve">Impedimento de licitar e de contratar com a Administração Pública e descredenciamento no Cadastro de Fornecedores de Bocaiúva do Sul, pelo prazo mínimo de 3 (três) anos e máximo de 6 (seis) anos. </w:t>
      </w:r>
    </w:p>
    <w:p w:rsidR="00000000" w:rsidDel="00000000" w:rsidP="00000000" w:rsidRDefault="00000000" w:rsidRPr="00000000" w14:paraId="0000029A">
      <w:pPr>
        <w:spacing w:line="276" w:lineRule="auto"/>
        <w:ind w:firstLine="72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11.2.4. </w:t>
      </w:r>
      <w:r w:rsidDel="00000000" w:rsidR="00000000" w:rsidRPr="00000000">
        <w:rPr>
          <w:rFonts w:ascii="Calibri" w:cs="Calibri" w:eastAsia="Calibri" w:hAnsi="Calibri"/>
          <w:sz w:val="24"/>
          <w:szCs w:val="24"/>
          <w:rtl w:val="0"/>
        </w:rPr>
        <w:t xml:space="preserve">Declaração de inidoneidade para licitar ou contratar. </w:t>
      </w:r>
    </w:p>
    <w:p w:rsidR="00000000" w:rsidDel="00000000" w:rsidP="00000000" w:rsidRDefault="00000000" w:rsidRPr="00000000" w14:paraId="0000029B">
      <w:pPr>
        <w:spacing w:line="276" w:lineRule="auto"/>
        <w:ind w:firstLine="72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11.2.5.</w:t>
      </w:r>
      <w:r w:rsidDel="00000000" w:rsidR="00000000" w:rsidRPr="00000000">
        <w:rPr>
          <w:rFonts w:ascii="Calibri" w:cs="Calibri" w:eastAsia="Calibri" w:hAnsi="Calibri"/>
          <w:sz w:val="24"/>
          <w:szCs w:val="24"/>
          <w:rtl w:val="0"/>
        </w:rPr>
        <w:t xml:space="preserve"> A penalidade de multa pode ser aplicada cumulativamente com as demais sanções. </w:t>
      </w:r>
    </w:p>
    <w:p w:rsidR="00000000" w:rsidDel="00000000" w:rsidP="00000000" w:rsidRDefault="00000000" w:rsidRPr="00000000" w14:paraId="0000029C">
      <w:pPr>
        <w:spacing w:line="276"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11.3.</w:t>
      </w:r>
      <w:r w:rsidDel="00000000" w:rsidR="00000000" w:rsidRPr="00000000">
        <w:rPr>
          <w:rFonts w:ascii="Calibri" w:cs="Calibri" w:eastAsia="Calibri" w:hAnsi="Calibri"/>
          <w:sz w:val="24"/>
          <w:szCs w:val="24"/>
          <w:rtl w:val="0"/>
        </w:rPr>
        <w:t xml:space="preserve"> Em qualquer hipótese de aplicação de sanções será assegurado à CONTRATADA o contraditório e a ampla defesa. </w:t>
      </w:r>
    </w:p>
    <w:p w:rsidR="00000000" w:rsidDel="00000000" w:rsidP="00000000" w:rsidRDefault="00000000" w:rsidRPr="00000000" w14:paraId="0000029D">
      <w:pPr>
        <w:spacing w:after="200" w:line="276"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11.4. </w:t>
      </w:r>
      <w:r w:rsidDel="00000000" w:rsidR="00000000" w:rsidRPr="00000000">
        <w:rPr>
          <w:rFonts w:ascii="Calibri" w:cs="Calibri" w:eastAsia="Calibri" w:hAnsi="Calibri"/>
          <w:sz w:val="24"/>
          <w:szCs w:val="24"/>
          <w:rtl w:val="0"/>
        </w:rPr>
        <w:t xml:space="preserve">O fornecedor aceita receber citações e intimações referentes a processos administrativos no e-mail informado com a proposta, devendo qualquer modificação no e-mail ser comunicada com antecedência, sob pena de se reputarem válidas as intimações enviadas, iniciando-se a contagem do prazo depois de cinco dias corridos do encaminhamento do e-mail. </w:t>
      </w:r>
    </w:p>
    <w:p w:rsidR="00000000" w:rsidDel="00000000" w:rsidP="00000000" w:rsidRDefault="00000000" w:rsidRPr="00000000" w14:paraId="0000029E">
      <w:pPr>
        <w:spacing w:line="276"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CLÁUSULA DÉCIMA SEGUNDA - DAS OBRIGAÇÕES DO MUNICÍPIO DE BOCAIÚVA DO SUL</w:t>
      </w:r>
    </w:p>
    <w:p w:rsidR="00000000" w:rsidDel="00000000" w:rsidP="00000000" w:rsidRDefault="00000000" w:rsidRPr="00000000" w14:paraId="0000029F">
      <w:pPr>
        <w:spacing w:after="160" w:line="240" w:lineRule="auto"/>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12.1.</w:t>
      </w:r>
      <w:r w:rsidDel="00000000" w:rsidR="00000000" w:rsidRPr="00000000">
        <w:rPr>
          <w:rFonts w:ascii="Calibri" w:cs="Calibri" w:eastAsia="Calibri" w:hAnsi="Calibri"/>
          <w:sz w:val="24"/>
          <w:szCs w:val="24"/>
          <w:rtl w:val="0"/>
        </w:rPr>
        <w:t xml:space="preserve"> São obrigações da CONTRATANTE:</w:t>
      </w:r>
      <w:r w:rsidDel="00000000" w:rsidR="00000000" w:rsidRPr="00000000">
        <w:rPr>
          <w:rtl w:val="0"/>
        </w:rPr>
      </w:r>
    </w:p>
    <w:p w:rsidR="00000000" w:rsidDel="00000000" w:rsidP="00000000" w:rsidRDefault="00000000" w:rsidRPr="00000000" w14:paraId="000002A0">
      <w:pPr>
        <w:widowControl w:val="0"/>
        <w:numPr>
          <w:ilvl w:val="0"/>
          <w:numId w:val="18"/>
        </w:numPr>
        <w:tabs>
          <w:tab w:val="left" w:leader="none" w:pos="1720"/>
        </w:tabs>
        <w:spacing w:after="160" w:line="240" w:lineRule="auto"/>
        <w:ind w:left="720" w:hanging="360"/>
        <w:jc w:val="both"/>
        <w:rPr>
          <w:rFonts w:ascii="Calibri" w:cs="Calibri" w:eastAsia="Calibri" w:hAnsi="Calibri"/>
          <w:sz w:val="24"/>
          <w:szCs w:val="24"/>
        </w:rPr>
      </w:pPr>
      <w:bookmarkStart w:colFirst="0" w:colLast="0" w:name="_3j2qqm3" w:id="12"/>
      <w:bookmarkEnd w:id="12"/>
      <w:r w:rsidDel="00000000" w:rsidR="00000000" w:rsidRPr="00000000">
        <w:rPr>
          <w:rFonts w:ascii="Calibri" w:cs="Calibri" w:eastAsia="Calibri" w:hAnsi="Calibri"/>
          <w:sz w:val="24"/>
          <w:szCs w:val="24"/>
          <w:rtl w:val="0"/>
        </w:rPr>
        <w:t xml:space="preserve">Determinar a execução do objeto quando houver garantia real da disponibilidade financeira para a quitação de seus débitos frente à contratada, sob pena de ilegalidade dos atos.</w:t>
      </w:r>
    </w:p>
    <w:p w:rsidR="00000000" w:rsidDel="00000000" w:rsidP="00000000" w:rsidRDefault="00000000" w:rsidRPr="00000000" w14:paraId="000002A1">
      <w:pPr>
        <w:widowControl w:val="0"/>
        <w:numPr>
          <w:ilvl w:val="0"/>
          <w:numId w:val="18"/>
        </w:numPr>
        <w:tabs>
          <w:tab w:val="left" w:leader="none" w:pos="1654"/>
        </w:tabs>
        <w:spacing w:after="160" w:line="228"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Efetuar os pagamentos na forma e condições contratadas.</w:t>
      </w:r>
    </w:p>
    <w:p w:rsidR="00000000" w:rsidDel="00000000" w:rsidP="00000000" w:rsidRDefault="00000000" w:rsidRPr="00000000" w14:paraId="000002A2">
      <w:pPr>
        <w:widowControl w:val="0"/>
        <w:numPr>
          <w:ilvl w:val="0"/>
          <w:numId w:val="18"/>
        </w:numPr>
        <w:tabs>
          <w:tab w:val="left" w:leader="none" w:pos="1654"/>
        </w:tabs>
        <w:spacing w:after="16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Prestar todas as informações e esclarecimentos necessários para a fiel execução contratual.</w:t>
      </w:r>
    </w:p>
    <w:p w:rsidR="00000000" w:rsidDel="00000000" w:rsidP="00000000" w:rsidRDefault="00000000" w:rsidRPr="00000000" w14:paraId="000002A3">
      <w:pPr>
        <w:widowControl w:val="0"/>
        <w:numPr>
          <w:ilvl w:val="0"/>
          <w:numId w:val="18"/>
        </w:numPr>
        <w:tabs>
          <w:tab w:val="left" w:leader="none" w:pos="1654"/>
        </w:tabs>
        <w:spacing w:after="16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Exercer a fiscalização da execução do contrato por meio de servidor designado.</w:t>
      </w:r>
    </w:p>
    <w:p w:rsidR="00000000" w:rsidDel="00000000" w:rsidP="00000000" w:rsidRDefault="00000000" w:rsidRPr="00000000" w14:paraId="000002A4">
      <w:pPr>
        <w:widowControl w:val="0"/>
        <w:numPr>
          <w:ilvl w:val="0"/>
          <w:numId w:val="18"/>
        </w:numPr>
        <w:tabs>
          <w:tab w:val="left" w:leader="none" w:pos="1791"/>
        </w:tabs>
        <w:spacing w:after="16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Comunicar à empresa sobre possíveis irregularidades observadas na prestação dos serviços, para imediata correção.</w:t>
      </w:r>
    </w:p>
    <w:p w:rsidR="00000000" w:rsidDel="00000000" w:rsidP="00000000" w:rsidRDefault="00000000" w:rsidRPr="00000000" w14:paraId="000002A5">
      <w:pPr>
        <w:widowControl w:val="0"/>
        <w:numPr>
          <w:ilvl w:val="0"/>
          <w:numId w:val="18"/>
        </w:numPr>
        <w:tabs>
          <w:tab w:val="left" w:leader="none" w:pos="1704"/>
        </w:tabs>
        <w:spacing w:after="160" w:line="242"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Rejeitar, no todo ou em parte, os serviços prestados em desacordo com as obrigações assumidas pela Fornecedora.</w:t>
      </w:r>
    </w:p>
    <w:p w:rsidR="00000000" w:rsidDel="00000000" w:rsidP="00000000" w:rsidRDefault="00000000" w:rsidRPr="00000000" w14:paraId="000002A6">
      <w:pPr>
        <w:widowControl w:val="0"/>
        <w:numPr>
          <w:ilvl w:val="0"/>
          <w:numId w:val="18"/>
        </w:numPr>
        <w:tabs>
          <w:tab w:val="left" w:leader="none" w:pos="1651"/>
        </w:tabs>
        <w:spacing w:after="160" w:line="226"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Notificar a Fornecedora de qualquer irregularidade encontrada na prestação dos serviços.</w:t>
      </w:r>
    </w:p>
    <w:p w:rsidR="00000000" w:rsidDel="00000000" w:rsidP="00000000" w:rsidRDefault="00000000" w:rsidRPr="00000000" w14:paraId="000002A7">
      <w:pPr>
        <w:spacing w:line="276"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CLÁUSULA DÉCIMA TERCEIRA - DAS OBRIGAÇÕES DA CONTRATADA</w:t>
      </w:r>
    </w:p>
    <w:p w:rsidR="00000000" w:rsidDel="00000000" w:rsidP="00000000" w:rsidRDefault="00000000" w:rsidRPr="00000000" w14:paraId="000002A8">
      <w:pPr>
        <w:spacing w:after="160" w:line="240"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13.1.</w:t>
      </w:r>
      <w:r w:rsidDel="00000000" w:rsidR="00000000" w:rsidRPr="00000000">
        <w:rPr>
          <w:rFonts w:ascii="Calibri" w:cs="Calibri" w:eastAsia="Calibri" w:hAnsi="Calibri"/>
          <w:sz w:val="24"/>
          <w:szCs w:val="24"/>
          <w:rtl w:val="0"/>
        </w:rPr>
        <w:t xml:space="preserve"> São obrigações da CONTRATADA:</w:t>
      </w:r>
    </w:p>
    <w:p w:rsidR="00000000" w:rsidDel="00000000" w:rsidP="00000000" w:rsidRDefault="00000000" w:rsidRPr="00000000" w14:paraId="000002A9">
      <w:pPr>
        <w:numPr>
          <w:ilvl w:val="0"/>
          <w:numId w:val="21"/>
        </w:numPr>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Após a homologação da Licitação, realizar a assinatura do Contrato, no prazo de até 05 (cinco) dias, contados do recebimento da convocação formal, conforme o caso; </w:t>
      </w:r>
    </w:p>
    <w:p w:rsidR="00000000" w:rsidDel="00000000" w:rsidP="00000000" w:rsidRDefault="00000000" w:rsidRPr="00000000" w14:paraId="000002AA">
      <w:pPr>
        <w:widowControl w:val="0"/>
        <w:numPr>
          <w:ilvl w:val="0"/>
          <w:numId w:val="21"/>
        </w:numPr>
        <w:tabs>
          <w:tab w:val="left" w:leader="none" w:pos="1664"/>
        </w:tabs>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Prestar os serviços na forma proposta e contratada, em conformidade com as especificações e demais condições constantes no respectivo Edital e seus Anexos.</w:t>
      </w:r>
    </w:p>
    <w:p w:rsidR="00000000" w:rsidDel="00000000" w:rsidP="00000000" w:rsidRDefault="00000000" w:rsidRPr="00000000" w14:paraId="000002AB">
      <w:pPr>
        <w:widowControl w:val="0"/>
        <w:numPr>
          <w:ilvl w:val="0"/>
          <w:numId w:val="21"/>
        </w:numPr>
        <w:tabs>
          <w:tab w:val="left" w:leader="none" w:pos="1692"/>
        </w:tabs>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Responsabilizar-se pela perfeita execução e completo acabamento dos serviços prestados, obrigando-se a prestar assistência técnica e administrativa necessária para assegurar o andamento conveniente dos trabalhos.</w:t>
      </w:r>
    </w:p>
    <w:p w:rsidR="00000000" w:rsidDel="00000000" w:rsidP="00000000" w:rsidRDefault="00000000" w:rsidRPr="00000000" w14:paraId="000002AC">
      <w:pPr>
        <w:widowControl w:val="0"/>
        <w:numPr>
          <w:ilvl w:val="0"/>
          <w:numId w:val="21"/>
        </w:numPr>
        <w:tabs>
          <w:tab w:val="left" w:leader="none" w:pos="1676"/>
        </w:tabs>
        <w:spacing w:after="16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Garantir a melhor qualidade dos serviços, atendidas as especificações e normas técnicas de produção para cada caso CONFORME SOLICITAÇÃO, em especial as normas da ABNT e INMETRO, assumindo inteira responsabilidade pela execução do objeto da presente licitação.</w:t>
      </w:r>
    </w:p>
    <w:p w:rsidR="00000000" w:rsidDel="00000000" w:rsidP="00000000" w:rsidRDefault="00000000" w:rsidRPr="00000000" w14:paraId="000002AD">
      <w:pPr>
        <w:widowControl w:val="0"/>
        <w:numPr>
          <w:ilvl w:val="0"/>
          <w:numId w:val="21"/>
        </w:numPr>
        <w:tabs>
          <w:tab w:val="left" w:leader="none" w:pos="1690"/>
        </w:tabs>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 prestação dos serviços em desconformidade com o especificado, caso não seja possível a correção, sujeitará a aplicação das sanções legais cabíveis.</w:t>
      </w:r>
    </w:p>
    <w:p w:rsidR="00000000" w:rsidDel="00000000" w:rsidP="00000000" w:rsidRDefault="00000000" w:rsidRPr="00000000" w14:paraId="000002AE">
      <w:pPr>
        <w:widowControl w:val="0"/>
        <w:numPr>
          <w:ilvl w:val="0"/>
          <w:numId w:val="21"/>
        </w:numPr>
        <w:tabs>
          <w:tab w:val="left" w:leader="none" w:pos="1656"/>
        </w:tabs>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Comunicar expressamente à Administração, imediatamente e por escrito, qualquer anormalidade que verificar quando da execução do Contrato.</w:t>
      </w:r>
    </w:p>
    <w:p w:rsidR="00000000" w:rsidDel="00000000" w:rsidP="00000000" w:rsidRDefault="00000000" w:rsidRPr="00000000" w14:paraId="000002AF">
      <w:pPr>
        <w:widowControl w:val="0"/>
        <w:numPr>
          <w:ilvl w:val="0"/>
          <w:numId w:val="21"/>
        </w:numPr>
        <w:tabs>
          <w:tab w:val="left" w:leader="none" w:pos="1753"/>
        </w:tabs>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Prestar à Administração, sempre que necessário, esclarecimentos sobre os produtos, fornecendo toda e qualquer orientação necessária para a perfeita utilização dos mesmos.</w:t>
      </w:r>
    </w:p>
    <w:p w:rsidR="00000000" w:rsidDel="00000000" w:rsidP="00000000" w:rsidRDefault="00000000" w:rsidRPr="00000000" w14:paraId="000002B0">
      <w:pPr>
        <w:widowControl w:val="0"/>
        <w:numPr>
          <w:ilvl w:val="0"/>
          <w:numId w:val="21"/>
        </w:numPr>
        <w:tabs>
          <w:tab w:val="left" w:leader="none" w:pos="1882"/>
        </w:tabs>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Respeitar as normas e procedimentos de controle e acesso às dependências do CONTRATANTE.</w:t>
      </w:r>
    </w:p>
    <w:p w:rsidR="00000000" w:rsidDel="00000000" w:rsidP="00000000" w:rsidRDefault="00000000" w:rsidRPr="00000000" w14:paraId="000002B1">
      <w:pPr>
        <w:widowControl w:val="0"/>
        <w:numPr>
          <w:ilvl w:val="0"/>
          <w:numId w:val="21"/>
        </w:numPr>
        <w:tabs>
          <w:tab w:val="left" w:leader="none" w:pos="1804"/>
        </w:tabs>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Cumprir todas as exigências legais pertinentes, tais como trabalhistas, inclusive no que se refere às normas de segurança no trabalho e de construção civil, bem como as previstas na legislação específica: encargos sociais, tributários, previdenciários, fundiários e demais que incidam ou venham a incidir sobre o objeto da presente licitação, por mais especiais que sejam e mesmo que aqui não mencionadas, para com as quais ficará única e exclusivamente responsabilizada.</w:t>
      </w:r>
    </w:p>
    <w:p w:rsidR="00000000" w:rsidDel="00000000" w:rsidP="00000000" w:rsidRDefault="00000000" w:rsidRPr="00000000" w14:paraId="000002B2">
      <w:pPr>
        <w:widowControl w:val="0"/>
        <w:numPr>
          <w:ilvl w:val="0"/>
          <w:numId w:val="21"/>
        </w:numPr>
        <w:tabs>
          <w:tab w:val="left" w:leader="none" w:pos="1793"/>
        </w:tabs>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Responsabilizar-se pelos danos causados ao patrimônio do CONTRATANTE, ou a terceiros, em razão da execução deste Contrato, por culpa, dolo, negligência, imperícia ou imprudência de seus empregados, ficando obrigada a promover o ressarcimento a preços atualizados, dentro de 15 (quinze) dias, contados a partir da comprovação de sua responsabilidade, podendo este prazo ser prorrogado a critério do CONTRATANTE. Caso não o faça dentro do prazo estipulado, o CONTRATANTE reserva-se o direito de descontar o valor referente ao ressarcimento: da fatura a vencer, da garantia prestada, ou, ainda, em Juízo.</w:t>
      </w:r>
    </w:p>
    <w:p w:rsidR="00000000" w:rsidDel="00000000" w:rsidP="00000000" w:rsidRDefault="00000000" w:rsidRPr="00000000" w14:paraId="000002B3">
      <w:pPr>
        <w:pStyle w:val="Heading1"/>
        <w:keepNext w:val="0"/>
        <w:keepLines w:val="0"/>
        <w:widowControl w:val="0"/>
        <w:numPr>
          <w:ilvl w:val="0"/>
          <w:numId w:val="21"/>
        </w:numPr>
        <w:tabs>
          <w:tab w:val="left" w:leader="none" w:pos="1777"/>
        </w:tabs>
        <w:spacing w:after="0" w:before="0" w:line="240" w:lineRule="auto"/>
        <w:ind w:left="720" w:hanging="360"/>
        <w:jc w:val="both"/>
        <w:rPr>
          <w:rFonts w:ascii="Calibri" w:cs="Calibri" w:eastAsia="Calibri" w:hAnsi="Calibri"/>
          <w:sz w:val="24"/>
          <w:szCs w:val="24"/>
        </w:rPr>
      </w:pPr>
      <w:bookmarkStart w:colFirst="0" w:colLast="0" w:name="_7pknmcq86fs2" w:id="13"/>
      <w:bookmarkEnd w:id="13"/>
      <w:r w:rsidDel="00000000" w:rsidR="00000000" w:rsidRPr="00000000">
        <w:rPr>
          <w:rFonts w:ascii="Calibri" w:cs="Calibri" w:eastAsia="Calibri" w:hAnsi="Calibri"/>
          <w:sz w:val="24"/>
          <w:szCs w:val="24"/>
          <w:rtl w:val="0"/>
        </w:rPr>
        <w:t xml:space="preserve">Apresentar as Notas Fiscais preenchidas de forma correta e em valores correspondentes aos anotados nas requisições, em tempo de serem processadas. </w:t>
      </w:r>
      <w:r w:rsidDel="00000000" w:rsidR="00000000" w:rsidRPr="00000000">
        <w:rPr>
          <w:rtl w:val="0"/>
        </w:rPr>
      </w:r>
    </w:p>
    <w:p w:rsidR="00000000" w:rsidDel="00000000" w:rsidP="00000000" w:rsidRDefault="00000000" w:rsidRPr="00000000" w14:paraId="000002B4">
      <w:pPr>
        <w:pStyle w:val="Heading1"/>
        <w:keepNext w:val="0"/>
        <w:keepLines w:val="0"/>
        <w:widowControl w:val="0"/>
        <w:numPr>
          <w:ilvl w:val="0"/>
          <w:numId w:val="21"/>
        </w:numPr>
        <w:tabs>
          <w:tab w:val="left" w:leader="none" w:pos="1777"/>
        </w:tabs>
        <w:spacing w:after="0" w:before="0" w:line="240" w:lineRule="auto"/>
        <w:ind w:left="720" w:hanging="360"/>
        <w:jc w:val="both"/>
        <w:rPr>
          <w:rFonts w:ascii="Calibri" w:cs="Calibri" w:eastAsia="Calibri" w:hAnsi="Calibri"/>
          <w:sz w:val="24"/>
          <w:szCs w:val="24"/>
        </w:rPr>
      </w:pPr>
      <w:bookmarkStart w:colFirst="0" w:colLast="0" w:name="_wvffq75m5hnz" w:id="14"/>
      <w:bookmarkEnd w:id="14"/>
      <w:r w:rsidDel="00000000" w:rsidR="00000000" w:rsidRPr="00000000">
        <w:rPr>
          <w:rFonts w:ascii="Calibri" w:cs="Calibri" w:eastAsia="Calibri" w:hAnsi="Calibri"/>
          <w:sz w:val="24"/>
          <w:szCs w:val="24"/>
          <w:rtl w:val="0"/>
        </w:rPr>
        <w:t xml:space="preserve">Inserir no corpo da Nota Fiscal, em campo apropriado, o número do empenho, para possibilitar identificação e controle.</w:t>
      </w:r>
      <w:r w:rsidDel="00000000" w:rsidR="00000000" w:rsidRPr="00000000">
        <w:rPr>
          <w:rtl w:val="0"/>
        </w:rPr>
      </w:r>
    </w:p>
    <w:p w:rsidR="00000000" w:rsidDel="00000000" w:rsidP="00000000" w:rsidRDefault="00000000" w:rsidRPr="00000000" w14:paraId="000002B5">
      <w:pPr>
        <w:widowControl w:val="0"/>
        <w:numPr>
          <w:ilvl w:val="0"/>
          <w:numId w:val="21"/>
        </w:numPr>
        <w:tabs>
          <w:tab w:val="left" w:leader="none" w:pos="1781"/>
        </w:tabs>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Prover todos os meios necessários à garantia da plena operacionalidade do fornecimento nos prazos contratados, inclusive considerando os casos de greve ou paralisação de qualquer natureza.</w:t>
      </w:r>
    </w:p>
    <w:p w:rsidR="00000000" w:rsidDel="00000000" w:rsidP="00000000" w:rsidRDefault="00000000" w:rsidRPr="00000000" w14:paraId="000002B6">
      <w:pPr>
        <w:widowControl w:val="0"/>
        <w:numPr>
          <w:ilvl w:val="0"/>
          <w:numId w:val="21"/>
        </w:numPr>
        <w:tabs>
          <w:tab w:val="left" w:leader="none" w:pos="1822"/>
        </w:tabs>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Manter, durante toda a execução, as condições de habilitação e qualificação exigidas na licitação.</w:t>
      </w:r>
    </w:p>
    <w:p w:rsidR="00000000" w:rsidDel="00000000" w:rsidP="00000000" w:rsidRDefault="00000000" w:rsidRPr="00000000" w14:paraId="000002B7">
      <w:pPr>
        <w:widowControl w:val="0"/>
        <w:numPr>
          <w:ilvl w:val="0"/>
          <w:numId w:val="21"/>
        </w:numPr>
        <w:tabs>
          <w:tab w:val="left" w:leader="none" w:pos="1796"/>
        </w:tabs>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Responder civil e criminalmente por todos e quaisquer danos pessoais, materiais ou morais ocasionados à Administração e/ou a terceiros.</w:t>
      </w:r>
    </w:p>
    <w:p w:rsidR="00000000" w:rsidDel="00000000" w:rsidP="00000000" w:rsidRDefault="00000000" w:rsidRPr="00000000" w14:paraId="000002B8">
      <w:pPr>
        <w:widowControl w:val="0"/>
        <w:numPr>
          <w:ilvl w:val="0"/>
          <w:numId w:val="21"/>
        </w:numPr>
        <w:tabs>
          <w:tab w:val="left" w:leader="none" w:pos="1779"/>
        </w:tabs>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Não transferir a outrem, no todo ou em parte, o objeto deste Edital, sem prévia e expressa anuência da Administração.</w:t>
      </w:r>
    </w:p>
    <w:p w:rsidR="00000000" w:rsidDel="00000000" w:rsidP="00000000" w:rsidRDefault="00000000" w:rsidRPr="00000000" w14:paraId="000002B9">
      <w:pPr>
        <w:widowControl w:val="0"/>
        <w:numPr>
          <w:ilvl w:val="0"/>
          <w:numId w:val="21"/>
        </w:numPr>
        <w:tabs>
          <w:tab w:val="left" w:leader="none" w:pos="1832"/>
        </w:tabs>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Comunicar imediatamente à Contratante qualquer alteração ocorrida no endereço, conta bancária e outros julgáveis necessários para recebimento de correspondência.</w:t>
      </w:r>
    </w:p>
    <w:p w:rsidR="00000000" w:rsidDel="00000000" w:rsidP="00000000" w:rsidRDefault="00000000" w:rsidRPr="00000000" w14:paraId="000002BA">
      <w:pPr>
        <w:widowControl w:val="0"/>
        <w:numPr>
          <w:ilvl w:val="0"/>
          <w:numId w:val="21"/>
        </w:numPr>
        <w:tabs>
          <w:tab w:val="left" w:leader="none" w:pos="1882"/>
        </w:tabs>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Fiscalizar o perfeito cumprimento da prestação de serviço a que se obrigou, cabendo-lhe, integralmente, os ônus decorrentes. Tal fiscalização dar-se-á independentemente da que será exercida pela Contratante.</w:t>
      </w:r>
    </w:p>
    <w:p w:rsidR="00000000" w:rsidDel="00000000" w:rsidP="00000000" w:rsidRDefault="00000000" w:rsidRPr="00000000" w14:paraId="000002BB">
      <w:pPr>
        <w:widowControl w:val="0"/>
        <w:numPr>
          <w:ilvl w:val="0"/>
          <w:numId w:val="21"/>
        </w:numPr>
        <w:tabs>
          <w:tab w:val="left" w:leader="none" w:pos="920"/>
        </w:tabs>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Atender de imediato as requisições e em nenhuma hipótese atrasar o atendimento. </w:t>
      </w:r>
    </w:p>
    <w:p w:rsidR="00000000" w:rsidDel="00000000" w:rsidP="00000000" w:rsidRDefault="00000000" w:rsidRPr="00000000" w14:paraId="000002BC">
      <w:pPr>
        <w:widowControl w:val="0"/>
        <w:numPr>
          <w:ilvl w:val="0"/>
          <w:numId w:val="21"/>
        </w:numPr>
        <w:tabs>
          <w:tab w:val="left" w:leader="none" w:pos="920"/>
        </w:tabs>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Prestar à Administração, sempre que necessários esclarecimentos, sobre os serviços, fornecendo toda e qualquer orientação que se faça necessária para a perfeita realização dos serviços.</w:t>
      </w:r>
    </w:p>
    <w:p w:rsidR="00000000" w:rsidDel="00000000" w:rsidP="00000000" w:rsidRDefault="00000000" w:rsidRPr="00000000" w14:paraId="000002BD">
      <w:pPr>
        <w:spacing w:after="240" w:line="240" w:lineRule="auto"/>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CLÁUSULA DÉCIMA QUARTA – OBRIGAÇÕES DA CONTRATADA RELATIVAS A CRITÉRIOS DE SUSTENTABILIDADE</w:t>
      </w:r>
    </w:p>
    <w:p w:rsidR="00000000" w:rsidDel="00000000" w:rsidP="00000000" w:rsidRDefault="00000000" w:rsidRPr="00000000" w14:paraId="000002BE">
      <w:pPr>
        <w:spacing w:after="160" w:line="259"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14.1.</w:t>
      </w:r>
      <w:r w:rsidDel="00000000" w:rsidR="00000000" w:rsidRPr="00000000">
        <w:rPr>
          <w:rFonts w:ascii="Calibri" w:cs="Calibri" w:eastAsia="Calibri" w:hAnsi="Calibri"/>
          <w:sz w:val="24"/>
          <w:szCs w:val="24"/>
          <w:rtl w:val="0"/>
        </w:rPr>
        <w:t xml:space="preserve"> As boas práticas de otimização de recursos, redução de desperdícios e menor poluição se pautam em alguns pressupostos e exigências, que deverão ser observados pela CONTRATADA, que deverá fazer uso racional do consumo de energia e água, adotando medidas para evitar o desperdício e a CONTRATADA deverá:</w:t>
      </w:r>
    </w:p>
    <w:p w:rsidR="00000000" w:rsidDel="00000000" w:rsidP="00000000" w:rsidRDefault="00000000" w:rsidRPr="00000000" w14:paraId="000002BF">
      <w:pPr>
        <w:numPr>
          <w:ilvl w:val="0"/>
          <w:numId w:val="11"/>
        </w:numPr>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Colaborar com as medidas de redução de consumo e uso racional da água, cujo(s) encarregado(s) deve(m) atuar como facilitador(es) das mudanças de comportamento.</w:t>
      </w:r>
    </w:p>
    <w:p w:rsidR="00000000" w:rsidDel="00000000" w:rsidP="00000000" w:rsidRDefault="00000000" w:rsidRPr="00000000" w14:paraId="000002C0">
      <w:pPr>
        <w:numPr>
          <w:ilvl w:val="0"/>
          <w:numId w:val="11"/>
        </w:numPr>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Dar preferência à aquisição e uso de equipamentos e complementos que promovam a redução do consumo de água e que apresentem eficiência energética e redução de consumo.</w:t>
      </w:r>
    </w:p>
    <w:p w:rsidR="00000000" w:rsidDel="00000000" w:rsidP="00000000" w:rsidRDefault="00000000" w:rsidRPr="00000000" w14:paraId="000002C1">
      <w:pPr>
        <w:numPr>
          <w:ilvl w:val="0"/>
          <w:numId w:val="11"/>
        </w:numPr>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Evitar ao máximo o uso de extensões elétricas.</w:t>
      </w:r>
    </w:p>
    <w:p w:rsidR="00000000" w:rsidDel="00000000" w:rsidP="00000000" w:rsidRDefault="00000000" w:rsidRPr="00000000" w14:paraId="000002C2">
      <w:pPr>
        <w:numPr>
          <w:ilvl w:val="0"/>
          <w:numId w:val="11"/>
        </w:numPr>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Repassar a seus empregados todas as orientações referentes à redução do consumo de energia e Água</w:t>
      </w:r>
    </w:p>
    <w:p w:rsidR="00000000" w:rsidDel="00000000" w:rsidP="00000000" w:rsidRDefault="00000000" w:rsidRPr="00000000" w14:paraId="000002C3">
      <w:pPr>
        <w:numPr>
          <w:ilvl w:val="0"/>
          <w:numId w:val="11"/>
        </w:numPr>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Fornecer aos empregados os equipamentos de segurança que se fizerem necessários, para a execução dos serviços.</w:t>
      </w:r>
    </w:p>
    <w:p w:rsidR="00000000" w:rsidDel="00000000" w:rsidP="00000000" w:rsidRDefault="00000000" w:rsidRPr="00000000" w14:paraId="000002C4">
      <w:pPr>
        <w:numPr>
          <w:ilvl w:val="0"/>
          <w:numId w:val="11"/>
        </w:numPr>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Dar preferência à descarga e torneira com controle de vazão, evitando o desperdício de água.</w:t>
      </w:r>
    </w:p>
    <w:p w:rsidR="00000000" w:rsidDel="00000000" w:rsidP="00000000" w:rsidRDefault="00000000" w:rsidRPr="00000000" w14:paraId="000002C5">
      <w:pPr>
        <w:numPr>
          <w:ilvl w:val="0"/>
          <w:numId w:val="11"/>
        </w:numPr>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Proporcionar treinamento periódico aos empregados sobre práticas de sustentabilidade, em especial sobre redução de consumo de energia elétrica, de consumo de água e destinação de resíduos sólidos, observadas as normas ambientais vigentes.</w:t>
      </w:r>
    </w:p>
    <w:p w:rsidR="00000000" w:rsidDel="00000000" w:rsidP="00000000" w:rsidRDefault="00000000" w:rsidRPr="00000000" w14:paraId="000002C6">
      <w:pPr>
        <w:numPr>
          <w:ilvl w:val="0"/>
          <w:numId w:val="11"/>
        </w:numPr>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Proibir quaisquer atos de preconceito de raça, cor, sexo, crenças religiosas, orientação sexual ou estado civil na seleção de colaboradores no quadro da empresa.</w:t>
      </w:r>
    </w:p>
    <w:p w:rsidR="00000000" w:rsidDel="00000000" w:rsidP="00000000" w:rsidRDefault="00000000" w:rsidRPr="00000000" w14:paraId="000002C7">
      <w:pPr>
        <w:numPr>
          <w:ilvl w:val="0"/>
          <w:numId w:val="11"/>
        </w:numPr>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Conduzir suas ações em conformidade com os requisitos legais e regulamentos aplicáveis, observando também a legislação ambiental para a prevenção de adversidades ao meio ambiente e à saúde dos trabalhadores e envolvidos na prestação dos serviços, como exige a Lei nº 9.985/00.</w:t>
      </w:r>
    </w:p>
    <w:p w:rsidR="00000000" w:rsidDel="00000000" w:rsidP="00000000" w:rsidRDefault="00000000" w:rsidRPr="00000000" w14:paraId="000002C8">
      <w:pPr>
        <w:numPr>
          <w:ilvl w:val="0"/>
          <w:numId w:val="11"/>
        </w:numPr>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Destinar de forma ambientalmente adequada todos os materiais e/ou insumos que forem utilizados pela empresa na prestação dos serviços, inclusive os potencialmente poluidores, tais como, pilhas, baterias, lâmpadas fluorescentes e frascos de aerossóis, pneumáticos inservíveis, produtos e componentes eletroeletrônicos que estejam em desuso e sujeitos à disposição final, considerados lixo tecnológico.</w:t>
      </w:r>
    </w:p>
    <w:p w:rsidR="00000000" w:rsidDel="00000000" w:rsidP="00000000" w:rsidRDefault="00000000" w:rsidRPr="00000000" w14:paraId="000002C9">
      <w:pPr>
        <w:numPr>
          <w:ilvl w:val="0"/>
          <w:numId w:val="11"/>
        </w:numPr>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É proibido incinerar qualquer resíduo gerado.</w:t>
      </w:r>
    </w:p>
    <w:p w:rsidR="00000000" w:rsidDel="00000000" w:rsidP="00000000" w:rsidRDefault="00000000" w:rsidRPr="00000000" w14:paraId="000002CA">
      <w:pPr>
        <w:numPr>
          <w:ilvl w:val="0"/>
          <w:numId w:val="11"/>
        </w:numPr>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Não é permitida a emissão de ruídos de alta intensidade.</w:t>
      </w:r>
    </w:p>
    <w:p w:rsidR="00000000" w:rsidDel="00000000" w:rsidP="00000000" w:rsidRDefault="00000000" w:rsidRPr="00000000" w14:paraId="000002CB">
      <w:pPr>
        <w:numPr>
          <w:ilvl w:val="0"/>
          <w:numId w:val="11"/>
        </w:numPr>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Priorizar a aquisição de bens que sejam constituídos por material renovável, reciclado, atóxico ou biodegradável.</w:t>
      </w:r>
    </w:p>
    <w:p w:rsidR="00000000" w:rsidDel="00000000" w:rsidP="00000000" w:rsidRDefault="00000000" w:rsidRPr="00000000" w14:paraId="000002CC">
      <w:pPr>
        <w:numPr>
          <w:ilvl w:val="0"/>
          <w:numId w:val="11"/>
        </w:numPr>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Priorizar o aproveitamento da água da chuva, agregando ao sistema hidráulico elementos que possibilitem a captação, transporte, armazenamento e seu aproveitamento;</w:t>
      </w:r>
    </w:p>
    <w:p w:rsidR="00000000" w:rsidDel="00000000" w:rsidP="00000000" w:rsidRDefault="00000000" w:rsidRPr="00000000" w14:paraId="000002CD">
      <w:pPr>
        <w:numPr>
          <w:ilvl w:val="0"/>
          <w:numId w:val="11"/>
        </w:numPr>
        <w:spacing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Colaborar para a não geração de resíduos e, secundariamente, a redução, a reutilização, a reciclagem, o tratamento dos resíduos sólidos e a disposição final ambientalmente adequada dos rejeitos.</w:t>
      </w:r>
    </w:p>
    <w:p w:rsidR="00000000" w:rsidDel="00000000" w:rsidP="00000000" w:rsidRDefault="00000000" w:rsidRPr="00000000" w14:paraId="000002CE">
      <w:pPr>
        <w:spacing w:after="160" w:line="259"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14.2. </w:t>
      </w:r>
      <w:r w:rsidDel="00000000" w:rsidR="00000000" w:rsidRPr="00000000">
        <w:rPr>
          <w:rFonts w:ascii="Calibri" w:cs="Calibri" w:eastAsia="Calibri" w:hAnsi="Calibri"/>
          <w:sz w:val="24"/>
          <w:szCs w:val="24"/>
          <w:rtl w:val="0"/>
        </w:rPr>
        <w:t xml:space="preserve">A CONTRATADA deverá observar no que couber, durante a execução contratual, critérios e práticas de sustentabilidade, como:</w:t>
      </w:r>
    </w:p>
    <w:p w:rsidR="00000000" w:rsidDel="00000000" w:rsidP="00000000" w:rsidRDefault="00000000" w:rsidRPr="00000000" w14:paraId="000002CF">
      <w:pPr>
        <w:numPr>
          <w:ilvl w:val="0"/>
          <w:numId w:val="24"/>
        </w:numPr>
        <w:spacing w:line="276"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Dar preferência a envio de documentos na forma digital, a fim de reduzir a impressão de documentos;</w:t>
      </w:r>
    </w:p>
    <w:p w:rsidR="00000000" w:rsidDel="00000000" w:rsidP="00000000" w:rsidRDefault="00000000" w:rsidRPr="00000000" w14:paraId="000002D0">
      <w:pPr>
        <w:numPr>
          <w:ilvl w:val="0"/>
          <w:numId w:val="24"/>
        </w:numPr>
        <w:spacing w:line="276"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Em caso de necessidade de envio de documentos à contratante, usar preferencialmente a função “duplex” (frente e verso), bem como de papel confeccionado com madeira de origem legal.</w:t>
      </w:r>
    </w:p>
    <w:p w:rsidR="00000000" w:rsidDel="00000000" w:rsidP="00000000" w:rsidRDefault="00000000" w:rsidRPr="00000000" w14:paraId="000002D1">
      <w:pPr>
        <w:widowControl w:val="0"/>
        <w:numPr>
          <w:ilvl w:val="0"/>
          <w:numId w:val="24"/>
        </w:numPr>
        <w:tabs>
          <w:tab w:val="left" w:leader="none" w:pos="986"/>
        </w:tabs>
        <w:spacing w:line="276"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Capacitar seus empregados, orientando que os resíduos não poderão ser dispostos em aterros de resíduos domiciliares, áreas de “bota fora”, encostas, corpos d´água, lotes vagos e áreas protegidas por Lei, bem como em áreas não licenciadas.</w:t>
      </w:r>
    </w:p>
    <w:p w:rsidR="00000000" w:rsidDel="00000000" w:rsidP="00000000" w:rsidRDefault="00000000" w:rsidRPr="00000000" w14:paraId="000002D2">
      <w:pPr>
        <w:widowControl w:val="0"/>
        <w:numPr>
          <w:ilvl w:val="0"/>
          <w:numId w:val="24"/>
        </w:numPr>
        <w:tabs>
          <w:tab w:val="left" w:leader="none" w:pos="986"/>
        </w:tabs>
        <w:spacing w:after="240" w:line="276"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Armazenar, transportar e destinar os resíduos em conformidade com as normas técnicas específicas.</w:t>
      </w:r>
    </w:p>
    <w:p w:rsidR="00000000" w:rsidDel="00000000" w:rsidP="00000000" w:rsidRDefault="00000000" w:rsidRPr="00000000" w14:paraId="000002D3">
      <w:pPr>
        <w:spacing w:after="160" w:line="259" w:lineRule="auto"/>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CLÁUSULA DÉCIMA QUINTA – DA FRAUDE E CORRUPÇÃO</w:t>
      </w:r>
    </w:p>
    <w:p w:rsidR="00000000" w:rsidDel="00000000" w:rsidP="00000000" w:rsidRDefault="00000000" w:rsidRPr="00000000" w14:paraId="000002D4">
      <w:pPr>
        <w:spacing w:after="160" w:line="240"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15.1.</w:t>
      </w:r>
      <w:r w:rsidDel="00000000" w:rsidR="00000000" w:rsidRPr="00000000">
        <w:rPr>
          <w:rFonts w:ascii="Calibri" w:cs="Calibri" w:eastAsia="Calibri" w:hAnsi="Calibri"/>
          <w:sz w:val="24"/>
          <w:szCs w:val="24"/>
          <w:rtl w:val="0"/>
        </w:rPr>
        <w:t xml:space="preserve"> Visando garantir os padrões éticos descritos pela Lei nº 12.846/2013, Decreto nº 8.420/2015 e Decreto Municipal nº 1115/2020. Os licitantes devem observar e o Fornecedor deve observar e fazer observar, por seus fornecedores e subcontratados, se admitida subcontratação, o mais alto padrão de ética durante todo o processo de licitação, de contratação e de execução do objeto contratual.</w:t>
      </w:r>
    </w:p>
    <w:p w:rsidR="00000000" w:rsidDel="00000000" w:rsidP="00000000" w:rsidRDefault="00000000" w:rsidRPr="00000000" w14:paraId="000002D5">
      <w:pPr>
        <w:numPr>
          <w:ilvl w:val="0"/>
          <w:numId w:val="10"/>
        </w:numPr>
        <w:spacing w:after="16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Para os propósitos desta cláusula, definem-se as seguintes práticas:</w:t>
      </w:r>
    </w:p>
    <w:p w:rsidR="00000000" w:rsidDel="00000000" w:rsidP="00000000" w:rsidRDefault="00000000" w:rsidRPr="00000000" w14:paraId="000002D6">
      <w:pPr>
        <w:spacing w:after="160" w:line="259" w:lineRule="auto"/>
        <w:ind w:firstLine="708"/>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 - “prática corrupta”: oferecer, dar, receber ou solicitar, direta ou indiretamente, qualquer vantagem com o objetivo de influenciar a ação de servidor público no processo de licitação ou na execução de contrato;</w:t>
      </w:r>
    </w:p>
    <w:p w:rsidR="00000000" w:rsidDel="00000000" w:rsidP="00000000" w:rsidRDefault="00000000" w:rsidRPr="00000000" w14:paraId="000002D7">
      <w:pPr>
        <w:spacing w:after="160" w:line="259" w:lineRule="auto"/>
        <w:ind w:firstLine="708"/>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II - “prática fraudulenta”: a falsificação ou omissão dos fatos, com o objetivo de influenciar o processo de licitação ou de execução de contrato;</w:t>
      </w:r>
    </w:p>
    <w:p w:rsidR="00000000" w:rsidDel="00000000" w:rsidP="00000000" w:rsidRDefault="00000000" w:rsidRPr="00000000" w14:paraId="000002D8">
      <w:pPr>
        <w:spacing w:after="160" w:line="259" w:lineRule="auto"/>
        <w:ind w:firstLine="708"/>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III - “prática colusiva”: esquematizar ou estabelecer um acordo entre dois ou mais licitantes, com ou sem o conhecimento de representantes ou prepostos do órgão licitador, visando estabelecer preços em níveis artificiais e não-competitivos;</w:t>
      </w:r>
    </w:p>
    <w:p w:rsidR="00000000" w:rsidDel="00000000" w:rsidP="00000000" w:rsidRDefault="00000000" w:rsidRPr="00000000" w14:paraId="000002D9">
      <w:pPr>
        <w:spacing w:after="160" w:line="259" w:lineRule="auto"/>
        <w:ind w:firstLine="708"/>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IV - “prática coercitiva”: causar dano ou ameaçar causar dano, direta ou indiretamente, às pessoas ou sua propriedade, visando influenciar sua participação em um processo administrativo ou afetar a execução do contrato;</w:t>
      </w:r>
    </w:p>
    <w:p w:rsidR="00000000" w:rsidDel="00000000" w:rsidP="00000000" w:rsidRDefault="00000000" w:rsidRPr="00000000" w14:paraId="000002DA">
      <w:pPr>
        <w:spacing w:after="160" w:line="259" w:lineRule="auto"/>
        <w:ind w:firstLine="708"/>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V - “prática obstrutiva”: (i) destruir, falsificar, alterar ou ocultar provas em inspeções ou fazer declarações falsas aos representantes do organismo financeiro multilateral, com o objetivo de impedir materialmente a apuração de alegações de prática prevista, deste Contrato; (ii) atos cuja intenção seja impedir materialmente o exercício do direito de o organismo financeiro multilateral promover inspeção.</w:t>
      </w:r>
    </w:p>
    <w:p w:rsidR="00000000" w:rsidDel="00000000" w:rsidP="00000000" w:rsidRDefault="00000000" w:rsidRPr="00000000" w14:paraId="000002DB">
      <w:pPr>
        <w:numPr>
          <w:ilvl w:val="0"/>
          <w:numId w:val="10"/>
        </w:numPr>
        <w:spacing w:after="16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Nas hipóteses de financiamento, parcial ou integral, por organismo financeiro multilateral, mediante adiantamento ou reembolso, este organismo imporá sanção sobre uma empresa ou pessoa física, inclusive declarando-a inelegível, indefinidamente ou por prazo determinado, para a outorga de contratos financiados pelo organismo se, em qualquer momento, constatar o envolvimento da empresa, diretamente ou por meio de um agente, em práticas corruptas, fraudulentas, colusivas, coercitivas ou obstrutivas ao participar da licitação ou da execução de um contrato financiado pelo-organismo. </w:t>
      </w:r>
    </w:p>
    <w:p w:rsidR="00000000" w:rsidDel="00000000" w:rsidP="00000000" w:rsidRDefault="00000000" w:rsidRPr="00000000" w14:paraId="000002DC">
      <w:pPr>
        <w:numPr>
          <w:ilvl w:val="0"/>
          <w:numId w:val="10"/>
        </w:numPr>
        <w:spacing w:after="16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Considerando os propósitos das cláusulas acima, a CONTRATADA concorda e autoriza que, na hipótese de o contrato vir a ser financiado, em parte ou integralmente, por organismo financeiro multilateral, mediante adiantamento ou reembolso, o organismo financeiro e/ou pessoas por ele formalmente indicadas possam inspecionar o local de execução do contrato e todos os documentos, contas e registros relacionados à licitação e a execução do contrato.</w:t>
      </w:r>
    </w:p>
    <w:p w:rsidR="00000000" w:rsidDel="00000000" w:rsidP="00000000" w:rsidRDefault="00000000" w:rsidRPr="00000000" w14:paraId="000002DD">
      <w:pPr>
        <w:spacing w:after="160" w:line="240" w:lineRule="auto"/>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CLÁUSULA DÉCIMA SEXTA - DAS OBRIGAÇÕES REFERENTE À LEI GERAL DE PROTEÇÃO DE DADOS</w:t>
      </w:r>
    </w:p>
    <w:p w:rsidR="00000000" w:rsidDel="00000000" w:rsidP="00000000" w:rsidRDefault="00000000" w:rsidRPr="00000000" w14:paraId="000002DE">
      <w:pPr>
        <w:spacing w:after="160" w:line="240"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16.1 </w:t>
      </w:r>
      <w:r w:rsidDel="00000000" w:rsidR="00000000" w:rsidRPr="00000000">
        <w:rPr>
          <w:rFonts w:ascii="Calibri" w:cs="Calibri" w:eastAsia="Calibri" w:hAnsi="Calibri"/>
          <w:sz w:val="24"/>
          <w:szCs w:val="24"/>
          <w:rtl w:val="0"/>
        </w:rPr>
        <w:t xml:space="preserve">O Licitante Vencedor se obriga ainda a cumprir a Lei Geral de Proteção de Dados - Lei 13.709/2018, no que for cabível em face do objeto deste contrato, em especial a:</w:t>
      </w:r>
    </w:p>
    <w:p w:rsidR="00000000" w:rsidDel="00000000" w:rsidP="00000000" w:rsidRDefault="00000000" w:rsidRPr="00000000" w14:paraId="000002DF">
      <w:pPr>
        <w:numPr>
          <w:ilvl w:val="0"/>
          <w:numId w:val="28"/>
        </w:numPr>
        <w:spacing w:line="276"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Guardar sigilo quanto aos dados pessoais aos quais eventualmente tenham acesso em razão da execução deste objeto;</w:t>
      </w:r>
    </w:p>
    <w:p w:rsidR="00000000" w:rsidDel="00000000" w:rsidP="00000000" w:rsidRDefault="00000000" w:rsidRPr="00000000" w14:paraId="000002E0">
      <w:pPr>
        <w:numPr>
          <w:ilvl w:val="0"/>
          <w:numId w:val="28"/>
        </w:numPr>
        <w:spacing w:line="276"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Tratar os dados pessoais recebidos de acordo com a finalidade da contratação (convênio/parceria/credenciamento), de modo legítimo e lícito, entendendo-se por tratamento de dados os atos que se refiram a coleta, produção, recepção, classificação, utilização, acesso, reprodução, transmissão, distribuição, processamento, arquivamento, armazenamento, eliminação, avaliação ou controle da informação, modificação, comunicação, transferência, difusão ou extração de dados;</w:t>
      </w:r>
    </w:p>
    <w:p w:rsidR="00000000" w:rsidDel="00000000" w:rsidP="00000000" w:rsidRDefault="00000000" w:rsidRPr="00000000" w14:paraId="000002E1">
      <w:pPr>
        <w:numPr>
          <w:ilvl w:val="0"/>
          <w:numId w:val="28"/>
        </w:numPr>
        <w:spacing w:line="276"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Garantir ao titular de dados a consulta gratuita e facilitada aos seus dados pessoais, bem como a forma, duração e finalidade do tratamento;</w:t>
      </w:r>
    </w:p>
    <w:p w:rsidR="00000000" w:rsidDel="00000000" w:rsidP="00000000" w:rsidRDefault="00000000" w:rsidRPr="00000000" w14:paraId="000002E2">
      <w:pPr>
        <w:numPr>
          <w:ilvl w:val="0"/>
          <w:numId w:val="28"/>
        </w:numPr>
        <w:spacing w:line="276"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Não utilizar os dados pessoais recebidos ou tratá-los com fins discriminatórios, ilícitos, abusivos ou para finalidade distinta da contratação;</w:t>
      </w:r>
    </w:p>
    <w:p w:rsidR="00000000" w:rsidDel="00000000" w:rsidP="00000000" w:rsidRDefault="00000000" w:rsidRPr="00000000" w14:paraId="000002E3">
      <w:pPr>
        <w:numPr>
          <w:ilvl w:val="0"/>
          <w:numId w:val="28"/>
        </w:numPr>
        <w:spacing w:line="276"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Fazer uso somente dos dados pessoais que forem imprescindíveis à execução do objeto;</w:t>
      </w:r>
    </w:p>
    <w:p w:rsidR="00000000" w:rsidDel="00000000" w:rsidP="00000000" w:rsidRDefault="00000000" w:rsidRPr="00000000" w14:paraId="000002E4">
      <w:pPr>
        <w:numPr>
          <w:ilvl w:val="0"/>
          <w:numId w:val="28"/>
        </w:numPr>
        <w:spacing w:after="240" w:line="276"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Adotar todas as medidas previstas em Lei para evitar o vazamento de dados pessoais que receber ou o acesso por pessoal não autorizado;</w:t>
      </w:r>
    </w:p>
    <w:p w:rsidR="00000000" w:rsidDel="00000000" w:rsidP="00000000" w:rsidRDefault="00000000" w:rsidRPr="00000000" w14:paraId="000002E5">
      <w:pPr>
        <w:spacing w:after="160" w:line="240"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16.2. </w:t>
      </w:r>
      <w:r w:rsidDel="00000000" w:rsidR="00000000" w:rsidRPr="00000000">
        <w:rPr>
          <w:rFonts w:ascii="Calibri" w:cs="Calibri" w:eastAsia="Calibri" w:hAnsi="Calibri"/>
          <w:sz w:val="24"/>
          <w:szCs w:val="24"/>
          <w:rtl w:val="0"/>
        </w:rPr>
        <w:t xml:space="preserve">Em caso de vazamento de dados pessoais, adotar as providências necessárias para mitigar as consequências do dano, informando ao Contratante, no prazo de até 48 horas:</w:t>
      </w:r>
    </w:p>
    <w:p w:rsidR="00000000" w:rsidDel="00000000" w:rsidP="00000000" w:rsidRDefault="00000000" w:rsidRPr="00000000" w14:paraId="000002E6">
      <w:pPr>
        <w:numPr>
          <w:ilvl w:val="0"/>
          <w:numId w:val="12"/>
        </w:numPr>
        <w:spacing w:before="20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 descrição da natureza dos dados pessoais afetados;</w:t>
      </w:r>
    </w:p>
    <w:p w:rsidR="00000000" w:rsidDel="00000000" w:rsidP="00000000" w:rsidRDefault="00000000" w:rsidRPr="00000000" w14:paraId="000002E7">
      <w:pPr>
        <w:numPr>
          <w:ilvl w:val="0"/>
          <w:numId w:val="12"/>
        </w:numPr>
        <w:spacing w:before="20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As informações sobre os titulares envolvidos;</w:t>
      </w:r>
    </w:p>
    <w:p w:rsidR="00000000" w:rsidDel="00000000" w:rsidP="00000000" w:rsidRDefault="00000000" w:rsidRPr="00000000" w14:paraId="000002E8">
      <w:pPr>
        <w:numPr>
          <w:ilvl w:val="0"/>
          <w:numId w:val="12"/>
        </w:numPr>
        <w:spacing w:before="20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 indicação das medidas técnicas e de segurança utilizadas para a proteção dos dados, observados os segredos comercial e industrial;</w:t>
      </w:r>
    </w:p>
    <w:p w:rsidR="00000000" w:rsidDel="00000000" w:rsidP="00000000" w:rsidRDefault="00000000" w:rsidRPr="00000000" w14:paraId="000002E9">
      <w:pPr>
        <w:numPr>
          <w:ilvl w:val="0"/>
          <w:numId w:val="12"/>
        </w:numPr>
        <w:spacing w:before="20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Os riscos relacionados ao incidente;</w:t>
      </w:r>
    </w:p>
    <w:p w:rsidR="00000000" w:rsidDel="00000000" w:rsidP="00000000" w:rsidRDefault="00000000" w:rsidRPr="00000000" w14:paraId="000002EA">
      <w:pPr>
        <w:numPr>
          <w:ilvl w:val="0"/>
          <w:numId w:val="12"/>
        </w:numPr>
        <w:spacing w:before="20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Os motivos da demora, no caso de a comunicação não ter sido imediata;</w:t>
      </w:r>
    </w:p>
    <w:p w:rsidR="00000000" w:rsidDel="00000000" w:rsidP="00000000" w:rsidRDefault="00000000" w:rsidRPr="00000000" w14:paraId="000002EB">
      <w:pPr>
        <w:numPr>
          <w:ilvl w:val="0"/>
          <w:numId w:val="12"/>
        </w:numPr>
        <w:spacing w:after="240" w:before="200" w:lin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As medidas que foram ou que serão adotadas para reverter ou mitigar os efeitos do prejuízo;</w:t>
      </w:r>
    </w:p>
    <w:p w:rsidR="00000000" w:rsidDel="00000000" w:rsidP="00000000" w:rsidRDefault="00000000" w:rsidRPr="00000000" w14:paraId="000002EC">
      <w:pPr>
        <w:spacing w:after="160" w:line="240"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16.3.</w:t>
      </w:r>
      <w:r w:rsidDel="00000000" w:rsidR="00000000" w:rsidRPr="00000000">
        <w:rPr>
          <w:rFonts w:ascii="Calibri" w:cs="Calibri" w:eastAsia="Calibri" w:hAnsi="Calibri"/>
          <w:sz w:val="24"/>
          <w:szCs w:val="24"/>
          <w:rtl w:val="0"/>
        </w:rPr>
        <w:t xml:space="preserve"> Demonstrar, sempre que solicitado, a adoção de medidas eficazes para comprovar a observância e o cumprimento das normas de proteção de dados;</w:t>
      </w:r>
    </w:p>
    <w:p w:rsidR="00000000" w:rsidDel="00000000" w:rsidP="00000000" w:rsidRDefault="00000000" w:rsidRPr="00000000" w14:paraId="000002ED">
      <w:pPr>
        <w:spacing w:after="160" w:line="240"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16.4. </w:t>
      </w:r>
      <w:r w:rsidDel="00000000" w:rsidR="00000000" w:rsidRPr="00000000">
        <w:rPr>
          <w:rFonts w:ascii="Calibri" w:cs="Calibri" w:eastAsia="Calibri" w:hAnsi="Calibri"/>
          <w:sz w:val="24"/>
          <w:szCs w:val="24"/>
          <w:rtl w:val="0"/>
        </w:rPr>
        <w:t xml:space="preserve">Utilizar medidas técnicas e organizacionais de modo a proteger os dados pessoais de tratamento não autorizado;</w:t>
      </w:r>
    </w:p>
    <w:p w:rsidR="00000000" w:rsidDel="00000000" w:rsidP="00000000" w:rsidRDefault="00000000" w:rsidRPr="00000000" w14:paraId="000002EE">
      <w:pPr>
        <w:spacing w:after="160" w:line="240"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16.5. </w:t>
      </w:r>
      <w:r w:rsidDel="00000000" w:rsidR="00000000" w:rsidRPr="00000000">
        <w:rPr>
          <w:rFonts w:ascii="Calibri" w:cs="Calibri" w:eastAsia="Calibri" w:hAnsi="Calibri"/>
          <w:sz w:val="24"/>
          <w:szCs w:val="24"/>
          <w:rtl w:val="0"/>
        </w:rPr>
        <w:t xml:space="preserve">Armazenar os dados somente pelo período necessário para cumprir as obrigações contratuais e legais;</w:t>
      </w:r>
    </w:p>
    <w:p w:rsidR="00000000" w:rsidDel="00000000" w:rsidP="00000000" w:rsidRDefault="00000000" w:rsidRPr="00000000" w14:paraId="000002EF">
      <w:pPr>
        <w:spacing w:after="160" w:line="240"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16.6. </w:t>
      </w:r>
      <w:r w:rsidDel="00000000" w:rsidR="00000000" w:rsidRPr="00000000">
        <w:rPr>
          <w:rFonts w:ascii="Calibri" w:cs="Calibri" w:eastAsia="Calibri" w:hAnsi="Calibri"/>
          <w:sz w:val="24"/>
          <w:szCs w:val="24"/>
          <w:rtl w:val="0"/>
        </w:rPr>
        <w:t xml:space="preserve">Apagar todos os dados pessoais quando solicitado pelo Município ou, não sendo possível, justificar com a base legal ou contratual a retenção dos dados;</w:t>
      </w:r>
    </w:p>
    <w:p w:rsidR="00000000" w:rsidDel="00000000" w:rsidP="00000000" w:rsidRDefault="00000000" w:rsidRPr="00000000" w14:paraId="000002F0">
      <w:pPr>
        <w:spacing w:after="160" w:line="240"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16.7.</w:t>
      </w:r>
      <w:r w:rsidDel="00000000" w:rsidR="00000000" w:rsidRPr="00000000">
        <w:rPr>
          <w:rFonts w:ascii="Calibri" w:cs="Calibri" w:eastAsia="Calibri" w:hAnsi="Calibri"/>
          <w:sz w:val="24"/>
          <w:szCs w:val="24"/>
          <w:rtl w:val="0"/>
        </w:rPr>
        <w:t xml:space="preserve"> Anonimizar os dados pessoais quando solicitado pelo Município, ou, não sendo possível, justificar com a base legal ou contratual;</w:t>
      </w:r>
    </w:p>
    <w:p w:rsidR="00000000" w:rsidDel="00000000" w:rsidP="00000000" w:rsidRDefault="00000000" w:rsidRPr="00000000" w14:paraId="000002F1">
      <w:pPr>
        <w:spacing w:after="160" w:line="240"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16.8.</w:t>
      </w:r>
      <w:r w:rsidDel="00000000" w:rsidR="00000000" w:rsidRPr="00000000">
        <w:rPr>
          <w:rFonts w:ascii="Calibri" w:cs="Calibri" w:eastAsia="Calibri" w:hAnsi="Calibri"/>
          <w:sz w:val="24"/>
          <w:szCs w:val="24"/>
          <w:rtl w:val="0"/>
        </w:rPr>
        <w:t xml:space="preserve"> Não compartilhar com terceiros, em hipótese alguma, os dados pessoais que receber em decorrência do Contrato;</w:t>
      </w:r>
    </w:p>
    <w:p w:rsidR="00000000" w:rsidDel="00000000" w:rsidP="00000000" w:rsidRDefault="00000000" w:rsidRPr="00000000" w14:paraId="000002F2">
      <w:pPr>
        <w:spacing w:after="160" w:line="240" w:lineRule="auto"/>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16.9. </w:t>
      </w:r>
      <w:r w:rsidDel="00000000" w:rsidR="00000000" w:rsidRPr="00000000">
        <w:rPr>
          <w:rFonts w:ascii="Calibri" w:cs="Calibri" w:eastAsia="Calibri" w:hAnsi="Calibri"/>
          <w:sz w:val="24"/>
          <w:szCs w:val="24"/>
          <w:rtl w:val="0"/>
        </w:rPr>
        <w:t xml:space="preserve">O Licitante ficará obrigada a reparar os danos patrimoniais ou morais, individuais ou coletivos, que sua ação ou omissão, no exercício da atividade de tratamento de dados pessoais relativas ao Contrato, em violação à legislação de proteção de dados pessoais, causarem ao Município ou a terceiros, sem prejuízo das demais sanções contratuais.</w:t>
      </w:r>
      <w:r w:rsidDel="00000000" w:rsidR="00000000" w:rsidRPr="00000000">
        <w:rPr>
          <w:rtl w:val="0"/>
        </w:rPr>
      </w:r>
    </w:p>
    <w:p w:rsidR="00000000" w:rsidDel="00000000" w:rsidP="00000000" w:rsidRDefault="00000000" w:rsidRPr="00000000" w14:paraId="000002F3">
      <w:pPr>
        <w:spacing w:line="276"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CLÁUSULA DÉCIMA SÉTIMA - DO FORO</w:t>
      </w:r>
    </w:p>
    <w:p w:rsidR="00000000" w:rsidDel="00000000" w:rsidP="00000000" w:rsidRDefault="00000000" w:rsidRPr="00000000" w14:paraId="000002F4">
      <w:pPr>
        <w:spacing w:after="160" w:line="240"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17.1. </w:t>
      </w:r>
      <w:r w:rsidDel="00000000" w:rsidR="00000000" w:rsidRPr="00000000">
        <w:rPr>
          <w:rFonts w:ascii="Calibri" w:cs="Calibri" w:eastAsia="Calibri" w:hAnsi="Calibri"/>
          <w:sz w:val="24"/>
          <w:szCs w:val="24"/>
          <w:rtl w:val="0"/>
        </w:rPr>
        <w:t xml:space="preserve">Fica eleito o Foro da Comarca de Bocaiúva do Sul, Estado do Paraná, com renúncia de qualquer outra, por mais privilegiada, para dirimir as causas resultantes deste instrumento.</w:t>
      </w:r>
    </w:p>
    <w:p w:rsidR="00000000" w:rsidDel="00000000" w:rsidP="00000000" w:rsidRDefault="00000000" w:rsidRPr="00000000" w14:paraId="000002F5">
      <w:pPr>
        <w:spacing w:after="160" w:line="240" w:lineRule="auto"/>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CLÁUSULA DÉCIMA OITAVA -  DAS DISPOSIÇÕES FINAIS</w:t>
      </w:r>
    </w:p>
    <w:p w:rsidR="00000000" w:rsidDel="00000000" w:rsidP="00000000" w:rsidRDefault="00000000" w:rsidRPr="00000000" w14:paraId="000002F6">
      <w:pPr>
        <w:spacing w:line="276" w:lineRule="auto"/>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18.1 </w:t>
      </w:r>
      <w:r w:rsidDel="00000000" w:rsidR="00000000" w:rsidRPr="00000000">
        <w:rPr>
          <w:rFonts w:ascii="Calibri" w:cs="Calibri" w:eastAsia="Calibri" w:hAnsi="Calibri"/>
          <w:sz w:val="24"/>
          <w:szCs w:val="24"/>
          <w:rtl w:val="0"/>
        </w:rPr>
        <w:t xml:space="preserve">As partes ficam, ainda, adstritas às seguintes disposições:</w:t>
      </w:r>
    </w:p>
    <w:p w:rsidR="00000000" w:rsidDel="00000000" w:rsidP="00000000" w:rsidRDefault="00000000" w:rsidRPr="00000000" w14:paraId="000002F7">
      <w:pPr>
        <w:spacing w:after="200" w:line="276"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a)</w:t>
      </w:r>
      <w:r w:rsidDel="00000000" w:rsidR="00000000" w:rsidRPr="00000000">
        <w:rPr>
          <w:rFonts w:ascii="Calibri" w:cs="Calibri" w:eastAsia="Calibri" w:hAnsi="Calibri"/>
          <w:sz w:val="24"/>
          <w:szCs w:val="24"/>
          <w:rtl w:val="0"/>
        </w:rPr>
        <w:t xml:space="preserve"> Todas as alterações que se fizerem necessárias serão registradas por intermédio de lavratura de Termo Aditivo ao presente Contrat</w:t>
      </w:r>
      <w:r w:rsidDel="00000000" w:rsidR="00000000" w:rsidRPr="00000000">
        <w:rPr>
          <w:rFonts w:ascii="Calibri" w:cs="Calibri" w:eastAsia="Calibri" w:hAnsi="Calibri"/>
          <w:sz w:val="24"/>
          <w:szCs w:val="24"/>
          <w:rtl w:val="0"/>
        </w:rPr>
        <w:t xml:space="preserve">o.</w:t>
      </w:r>
    </w:p>
    <w:p w:rsidR="00000000" w:rsidDel="00000000" w:rsidP="00000000" w:rsidRDefault="00000000" w:rsidRPr="00000000" w14:paraId="000002F8">
      <w:pPr>
        <w:spacing w:after="200" w:line="276"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b)</w:t>
      </w:r>
      <w:r w:rsidDel="00000000" w:rsidR="00000000" w:rsidRPr="00000000">
        <w:rPr>
          <w:rFonts w:ascii="Calibri" w:cs="Calibri" w:eastAsia="Calibri" w:hAnsi="Calibri"/>
          <w:sz w:val="24"/>
          <w:szCs w:val="24"/>
          <w:rtl w:val="0"/>
        </w:rPr>
        <w:t xml:space="preserve"> Este contrato e o Edital de</w:t>
      </w:r>
      <w:r w:rsidDel="00000000" w:rsidR="00000000" w:rsidRPr="00000000">
        <w:rPr>
          <w:rFonts w:ascii="Calibri" w:cs="Calibri" w:eastAsia="Calibri" w:hAnsi="Calibri"/>
          <w:sz w:val="24"/>
          <w:szCs w:val="24"/>
          <w:highlight w:val="white"/>
          <w:rtl w:val="0"/>
        </w:rPr>
        <w:t xml:space="preserve"> </w:t>
      </w:r>
      <w:r w:rsidDel="00000000" w:rsidR="00000000" w:rsidRPr="00000000">
        <w:rPr>
          <w:rFonts w:ascii="Calibri" w:cs="Calibri" w:eastAsia="Calibri" w:hAnsi="Calibri"/>
          <w:sz w:val="24"/>
          <w:szCs w:val="24"/>
          <w:rtl w:val="0"/>
        </w:rPr>
        <w:t xml:space="preserve">Concorrência </w:t>
      </w:r>
      <w:r w:rsidDel="00000000" w:rsidR="00000000" w:rsidRPr="00000000">
        <w:rPr>
          <w:rFonts w:ascii="Calibri" w:cs="Calibri" w:eastAsia="Calibri" w:hAnsi="Calibri"/>
          <w:sz w:val="24"/>
          <w:szCs w:val="24"/>
          <w:highlight w:val="white"/>
          <w:rtl w:val="0"/>
        </w:rPr>
        <w:t xml:space="preserve">Eletrônica nº 03/2024 </w:t>
      </w:r>
      <w:r w:rsidDel="00000000" w:rsidR="00000000" w:rsidRPr="00000000">
        <w:rPr>
          <w:rFonts w:ascii="Calibri" w:cs="Calibri" w:eastAsia="Calibri" w:hAnsi="Calibri"/>
          <w:sz w:val="24"/>
          <w:szCs w:val="24"/>
          <w:rtl w:val="0"/>
        </w:rPr>
        <w:t xml:space="preserve">e seus anexos são complementares entre si; qualquer detalhe mencionado num e omitido no outro será considerado específico e válido.</w:t>
      </w:r>
    </w:p>
    <w:p w:rsidR="00000000" w:rsidDel="00000000" w:rsidP="00000000" w:rsidRDefault="00000000" w:rsidRPr="00000000" w14:paraId="000002F9">
      <w:pPr>
        <w:spacing w:line="276"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18.2 </w:t>
      </w:r>
      <w:r w:rsidDel="00000000" w:rsidR="00000000" w:rsidRPr="00000000">
        <w:rPr>
          <w:rFonts w:ascii="Calibri" w:cs="Calibri" w:eastAsia="Calibri" w:hAnsi="Calibri"/>
          <w:sz w:val="24"/>
          <w:szCs w:val="24"/>
          <w:rtl w:val="0"/>
        </w:rPr>
        <w:t xml:space="preserve">Este contrato é regido pela Lei Federal n.º 14.133, de 2021, aplicando-se referida legislação aos casos omissos no presente contrato. </w:t>
      </w:r>
    </w:p>
    <w:p w:rsidR="00000000" w:rsidDel="00000000" w:rsidP="00000000" w:rsidRDefault="00000000" w:rsidRPr="00000000" w14:paraId="000002FA">
      <w:pPr>
        <w:spacing w:before="57" w:line="276" w:lineRule="auto"/>
        <w:ind w:left="27" w:firstLine="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18.3 </w:t>
      </w:r>
      <w:r w:rsidDel="00000000" w:rsidR="00000000" w:rsidRPr="00000000">
        <w:rPr>
          <w:rFonts w:ascii="Calibri" w:cs="Calibri" w:eastAsia="Calibri" w:hAnsi="Calibri"/>
          <w:sz w:val="24"/>
          <w:szCs w:val="24"/>
          <w:rtl w:val="0"/>
        </w:rPr>
        <w:t xml:space="preserve">O Contratante enviará o resumo deste contrato à publicação no Diário Oficial dos Municípios do Paraná e no sítio eletrônico oficial, sem prejuízo de disponibilização da íntegra do contrato no Portal Nacional de Contratações Públicas (PNCP).</w:t>
      </w:r>
      <w:r w:rsidDel="00000000" w:rsidR="00000000" w:rsidRPr="00000000">
        <w:rPr>
          <w:rtl w:val="0"/>
        </w:rPr>
      </w:r>
    </w:p>
    <w:p w:rsidR="00000000" w:rsidDel="00000000" w:rsidP="00000000" w:rsidRDefault="00000000" w:rsidRPr="00000000" w14:paraId="000002FB">
      <w:pPr>
        <w:spacing w:line="276"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2FC">
      <w:pPr>
        <w:spacing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Bocaiúva do Sul, XX de XXXXXX de 20XX.</w:t>
      </w:r>
    </w:p>
    <w:p w:rsidR="00000000" w:rsidDel="00000000" w:rsidP="00000000" w:rsidRDefault="00000000" w:rsidRPr="00000000" w14:paraId="000002FD">
      <w:pPr>
        <w:spacing w:line="240" w:lineRule="auto"/>
        <w:jc w:val="both"/>
        <w:rPr>
          <w:rFonts w:ascii="Calibri" w:cs="Calibri" w:eastAsia="Calibri" w:hAnsi="Calibri"/>
          <w:sz w:val="24"/>
          <w:szCs w:val="24"/>
        </w:rPr>
      </w:pPr>
      <w:r w:rsidDel="00000000" w:rsidR="00000000" w:rsidRPr="00000000">
        <w:rPr>
          <w:rtl w:val="0"/>
        </w:rPr>
      </w:r>
    </w:p>
    <w:tbl>
      <w:tblPr>
        <w:tblStyle w:val="Table6"/>
        <w:tblW w:w="9628.0" w:type="dxa"/>
        <w:jc w:val="left"/>
        <w:tblInd w:w="-113.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814"/>
        <w:gridCol w:w="4814"/>
        <w:tblGridChange w:id="0">
          <w:tblGrid>
            <w:gridCol w:w="4814"/>
            <w:gridCol w:w="4814"/>
          </w:tblGrid>
        </w:tblGridChange>
      </w:tblGrid>
      <w:tr>
        <w:trPr>
          <w:cantSplit w:val="0"/>
          <w:tblHeader w:val="0"/>
        </w:trPr>
        <w:tc>
          <w:tcPr/>
          <w:p w:rsidR="00000000" w:rsidDel="00000000" w:rsidP="00000000" w:rsidRDefault="00000000" w:rsidRPr="00000000" w14:paraId="000002FE">
            <w:pPr>
              <w:spacing w:line="240" w:lineRule="auto"/>
              <w:jc w:val="both"/>
              <w:rPr>
                <w:rFonts w:ascii="Calibri" w:cs="Calibri" w:eastAsia="Calibri" w:hAnsi="Calibri"/>
                <w:sz w:val="24"/>
                <w:szCs w:val="24"/>
              </w:rPr>
            </w:pPr>
            <w:bookmarkStart w:colFirst="0" w:colLast="0" w:name="_vx1227" w:id="15"/>
            <w:bookmarkEnd w:id="15"/>
            <w:r w:rsidDel="00000000" w:rsidR="00000000" w:rsidRPr="00000000">
              <w:rPr>
                <w:rFonts w:ascii="Calibri" w:cs="Calibri" w:eastAsia="Calibri" w:hAnsi="Calibri"/>
                <w:sz w:val="24"/>
                <w:szCs w:val="24"/>
                <w:rtl w:val="0"/>
              </w:rPr>
              <w:t xml:space="preserve">CONTRATANTE</w:t>
            </w:r>
          </w:p>
          <w:p w:rsidR="00000000" w:rsidDel="00000000" w:rsidP="00000000" w:rsidRDefault="00000000" w:rsidRPr="00000000" w14:paraId="000002FF">
            <w:pPr>
              <w:ind w:right="57"/>
              <w:rPr>
                <w:rFonts w:ascii="Calibri" w:cs="Calibri" w:eastAsia="Calibri" w:hAnsi="Calibri"/>
                <w:b w:val="1"/>
                <w:sz w:val="24"/>
                <w:szCs w:val="24"/>
              </w:rPr>
            </w:pPr>
            <w:r w:rsidDel="00000000" w:rsidR="00000000" w:rsidRPr="00000000">
              <w:rPr>
                <w:rFonts w:ascii="Calibri" w:cs="Calibri" w:eastAsia="Calibri" w:hAnsi="Calibri"/>
                <w:b w:val="1"/>
                <w:sz w:val="20"/>
                <w:szCs w:val="20"/>
                <w:highlight w:val="white"/>
                <w:rtl w:val="0"/>
              </w:rPr>
              <w:t xml:space="preserve">OTAVIO MAURILIO ALBERTI GOETTEN DE OLIVEIRA</w:t>
            </w:r>
            <w:r w:rsidDel="00000000" w:rsidR="00000000" w:rsidRPr="00000000">
              <w:rPr>
                <w:rtl w:val="0"/>
              </w:rPr>
            </w:r>
          </w:p>
          <w:p w:rsidR="00000000" w:rsidDel="00000000" w:rsidP="00000000" w:rsidRDefault="00000000" w:rsidRPr="00000000" w14:paraId="00000300">
            <w:pPr>
              <w:spacing w:after="160" w:line="259" w:lineRule="auto"/>
              <w:rPr>
                <w:rFonts w:ascii="Times New Roman" w:cs="Times New Roman" w:eastAsia="Times New Roman" w:hAnsi="Times New Roman"/>
                <w:sz w:val="24"/>
                <w:szCs w:val="24"/>
              </w:rPr>
            </w:pPr>
            <w:r w:rsidDel="00000000" w:rsidR="00000000" w:rsidRPr="00000000">
              <w:rPr>
                <w:rFonts w:ascii="Calibri" w:cs="Calibri" w:eastAsia="Calibri" w:hAnsi="Calibri"/>
                <w:sz w:val="24"/>
                <w:szCs w:val="24"/>
                <w:rtl w:val="0"/>
              </w:rPr>
              <w:t xml:space="preserve">PREFEITO MUNICIPAL</w:t>
            </w:r>
            <w:r w:rsidDel="00000000" w:rsidR="00000000" w:rsidRPr="00000000">
              <w:rPr>
                <w:rtl w:val="0"/>
              </w:rPr>
            </w:r>
          </w:p>
        </w:tc>
        <w:tc>
          <w:tcPr/>
          <w:p w:rsidR="00000000" w:rsidDel="00000000" w:rsidP="00000000" w:rsidRDefault="00000000" w:rsidRPr="00000000" w14:paraId="00000301">
            <w:pPr>
              <w:spacing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CONTRATADA</w:t>
            </w:r>
          </w:p>
          <w:p w:rsidR="00000000" w:rsidDel="00000000" w:rsidP="00000000" w:rsidRDefault="00000000" w:rsidRPr="00000000" w14:paraId="00000302">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NOME</w:t>
            </w:r>
          </w:p>
          <w:p w:rsidR="00000000" w:rsidDel="00000000" w:rsidP="00000000" w:rsidRDefault="00000000" w:rsidRPr="00000000" w14:paraId="00000303">
            <w:pPr>
              <w:spacing w:after="160" w:line="259" w:lineRule="auto"/>
              <w:rPr>
                <w:rFonts w:ascii="Times New Roman" w:cs="Times New Roman" w:eastAsia="Times New Roman" w:hAnsi="Times New Roman"/>
                <w:sz w:val="24"/>
                <w:szCs w:val="24"/>
              </w:rPr>
            </w:pPr>
            <w:r w:rsidDel="00000000" w:rsidR="00000000" w:rsidRPr="00000000">
              <w:rPr>
                <w:rFonts w:ascii="Calibri" w:cs="Calibri" w:eastAsia="Calibri" w:hAnsi="Calibri"/>
                <w:sz w:val="24"/>
                <w:szCs w:val="24"/>
                <w:rtl w:val="0"/>
              </w:rPr>
              <w:t xml:space="preserve">EMPRESA</w:t>
            </w:r>
            <w:r w:rsidDel="00000000" w:rsidR="00000000" w:rsidRPr="00000000">
              <w:rPr>
                <w:rtl w:val="0"/>
              </w:rPr>
            </w:r>
          </w:p>
        </w:tc>
      </w:tr>
      <w:tr>
        <w:trPr>
          <w:cantSplit w:val="0"/>
          <w:tblHeader w:val="0"/>
        </w:trPr>
        <w:tc>
          <w:tcPr>
            <w:gridSpan w:val="2"/>
          </w:tcPr>
          <w:p w:rsidR="00000000" w:rsidDel="00000000" w:rsidP="00000000" w:rsidRDefault="00000000" w:rsidRPr="00000000" w14:paraId="00000304">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305">
            <w:pPr>
              <w:spacing w:line="240" w:lineRule="auto"/>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TESTEMUNHAS:</w:t>
            </w:r>
            <w:r w:rsidDel="00000000" w:rsidR="00000000" w:rsidRPr="00000000">
              <w:rPr>
                <w:rtl w:val="0"/>
              </w:rPr>
            </w:r>
          </w:p>
        </w:tc>
      </w:tr>
      <w:tr>
        <w:trPr>
          <w:cantSplit w:val="0"/>
          <w:tblHeader w:val="0"/>
        </w:trPr>
        <w:tc>
          <w:tcPr/>
          <w:p w:rsidR="00000000" w:rsidDel="00000000" w:rsidP="00000000" w:rsidRDefault="00000000" w:rsidRPr="00000000" w14:paraId="00000307">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NOME:</w:t>
            </w:r>
          </w:p>
          <w:p w:rsidR="00000000" w:rsidDel="00000000" w:rsidP="00000000" w:rsidRDefault="00000000" w:rsidRPr="00000000" w14:paraId="00000308">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DOCUMENTO Nº:</w:t>
            </w:r>
          </w:p>
        </w:tc>
        <w:tc>
          <w:tcPr/>
          <w:p w:rsidR="00000000" w:rsidDel="00000000" w:rsidP="00000000" w:rsidRDefault="00000000" w:rsidRPr="00000000" w14:paraId="00000309">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NOME:</w:t>
            </w:r>
          </w:p>
          <w:p w:rsidR="00000000" w:rsidDel="00000000" w:rsidP="00000000" w:rsidRDefault="00000000" w:rsidRPr="00000000" w14:paraId="0000030A">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DOCUMENTO Nº:</w:t>
            </w:r>
          </w:p>
        </w:tc>
      </w:tr>
    </w:tbl>
    <w:p w:rsidR="00000000" w:rsidDel="00000000" w:rsidP="00000000" w:rsidRDefault="00000000" w:rsidRPr="00000000" w14:paraId="0000030B">
      <w:pPr>
        <w:spacing w:line="312" w:lineRule="auto"/>
        <w:rPr>
          <w:rFonts w:ascii="Calibri" w:cs="Calibri" w:eastAsia="Calibri" w:hAnsi="Calibri"/>
          <w:b w:val="1"/>
          <w:sz w:val="24"/>
          <w:szCs w:val="24"/>
          <w:highlight w:val="white"/>
        </w:rPr>
      </w:pPr>
      <w:r w:rsidDel="00000000" w:rsidR="00000000" w:rsidRPr="00000000">
        <w:rPr>
          <w:rtl w:val="0"/>
        </w:rPr>
      </w:r>
    </w:p>
    <w:sectPr>
      <w:headerReference r:id="rId27" w:type="default"/>
      <w:headerReference r:id="rId28" w:type="first"/>
      <w:footerReference r:id="rId29" w:type="default"/>
      <w:footerReference r:id="rId30" w:type="first"/>
      <w:pgSz w:h="16834" w:w="11909" w:orient="portrait"/>
      <w:pgMar w:bottom="1440" w:top="1700.7874015748032"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 w:name="CIDFont+F5"/>
  <w:font w:name="Ecofont_Spranq_eco_San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0E">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0F">
    <w:pPr>
      <w:tabs>
        <w:tab w:val="center" w:leader="none" w:pos="4419"/>
        <w:tab w:val="right" w:leader="none" w:pos="8838"/>
        <w:tab w:val="right" w:leader="none" w:pos="9180"/>
      </w:tabs>
      <w:spacing w:line="240" w:lineRule="auto"/>
      <w:ind w:left="-426" w:right="-891.2598425196836" w:hanging="424.3937007874016"/>
      <w:jc w:val="center"/>
      <w:rPr>
        <w:rFonts w:ascii="Calibri" w:cs="Calibri" w:eastAsia="Calibri" w:hAnsi="Calibri"/>
        <w:b w:val="1"/>
        <w:color w:val="323e4f"/>
      </w:rPr>
    </w:pPr>
    <w:r w:rsidDel="00000000" w:rsidR="00000000" w:rsidRPr="00000000">
      <w:rPr>
        <w:rFonts w:ascii="Calibri" w:cs="Calibri" w:eastAsia="Calibri" w:hAnsi="Calibri"/>
        <w:b w:val="1"/>
        <w:color w:val="323e4f"/>
        <w:rtl w:val="0"/>
      </w:rPr>
      <w:t xml:space="preserve">Rua Carlos Alberto Ribeiro, nº 21, Centro – CEP 83450-000 / CNPJ: 76.105.592/0001-78 / Fone: (41) 3675-3950</w:t>
    </w:r>
  </w:p>
  <w:p w:rsidR="00000000" w:rsidDel="00000000" w:rsidP="00000000" w:rsidRDefault="00000000" w:rsidRPr="00000000" w14:paraId="00000310">
    <w:pPr>
      <w:tabs>
        <w:tab w:val="center" w:leader="none" w:pos="4419"/>
        <w:tab w:val="right" w:leader="none" w:pos="8838"/>
        <w:tab w:val="right" w:leader="none" w:pos="9180"/>
      </w:tabs>
      <w:spacing w:line="240" w:lineRule="auto"/>
      <w:ind w:left="-426" w:right="-891.2598425196836" w:firstLine="0"/>
      <w:jc w:val="center"/>
      <w:rPr>
        <w:rFonts w:ascii="Calibri" w:cs="Calibri" w:eastAsia="Calibri" w:hAnsi="Calibri"/>
        <w:b w:val="1"/>
        <w:color w:val="323e4f"/>
      </w:rPr>
    </w:pPr>
    <w:r w:rsidDel="00000000" w:rsidR="00000000" w:rsidRPr="00000000">
      <w:rPr>
        <w:rFonts w:ascii="Calibri" w:cs="Calibri" w:eastAsia="Calibri" w:hAnsi="Calibri"/>
        <w:b w:val="1"/>
        <w:color w:val="323e4f"/>
        <w:rtl w:val="0"/>
      </w:rPr>
      <w:t xml:space="preserve">SETOR DE COMPRAS E LICITAÇÕES   –   E-mail: </w:t>
    </w:r>
    <w:hyperlink r:id="rId1">
      <w:r w:rsidDel="00000000" w:rsidR="00000000" w:rsidRPr="00000000">
        <w:rPr>
          <w:rFonts w:ascii="Calibri" w:cs="Calibri" w:eastAsia="Calibri" w:hAnsi="Calibri"/>
          <w:color w:val="1155cc"/>
          <w:sz w:val="24"/>
          <w:szCs w:val="24"/>
          <w:u w:val="single"/>
          <w:rtl w:val="0"/>
        </w:rPr>
        <w:t xml:space="preserve">licitacaobocaiuvadosul@gmail.com</w:t>
      </w:r>
    </w:hyperlink>
    <w:r w:rsidDel="00000000" w:rsidR="00000000" w:rsidRPr="00000000">
      <w:rPr>
        <w:rFonts w:ascii="Calibri" w:cs="Calibri" w:eastAsia="Calibri" w:hAnsi="Calibri"/>
        <w:b w:val="1"/>
        <w:color w:val="323e4f"/>
        <w:rtl w:val="0"/>
      </w:rPr>
      <w:t xml:space="preserve"> / Fone: (41) 3675-3970</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0C">
    <w:pPr>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1447800</wp:posOffset>
          </wp:positionH>
          <wp:positionV relativeFrom="paragraph">
            <wp:posOffset>-219074</wp:posOffset>
          </wp:positionV>
          <wp:extent cx="3657600" cy="729149"/>
          <wp:effectExtent b="0" l="0" r="0" t="0"/>
          <wp:wrapNone/>
          <wp:docPr descr="Placa azul com letras brancas em fundo preto&#10;&#10;Descrição gerada automaticamente" id="2" name="image1.png"/>
          <a:graphic>
            <a:graphicData uri="http://schemas.openxmlformats.org/drawingml/2006/picture">
              <pic:pic>
                <pic:nvPicPr>
                  <pic:cNvPr descr="Placa azul com letras brancas em fundo preto&#10;&#10;Descrição gerada automaticamente" id="0" name="image1.png"/>
                  <pic:cNvPicPr preferRelativeResize="0"/>
                </pic:nvPicPr>
                <pic:blipFill>
                  <a:blip r:embed="rId1"/>
                  <a:srcRect b="0" l="0" r="0" t="0"/>
                  <a:stretch>
                    <a:fillRect/>
                  </a:stretch>
                </pic:blipFill>
                <pic:spPr>
                  <a:xfrm>
                    <a:off x="0" y="0"/>
                    <a:ext cx="3657600" cy="729149"/>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-219074</wp:posOffset>
          </wp:positionV>
          <wp:extent cx="626142" cy="733425"/>
          <wp:effectExtent b="0" l="0" r="0" t="0"/>
          <wp:wrapNone/>
          <wp:docPr id="3" name="image4.png"/>
          <a:graphic>
            <a:graphicData uri="http://schemas.openxmlformats.org/drawingml/2006/picture">
              <pic:pic>
                <pic:nvPicPr>
                  <pic:cNvPr id="0" name="image4.png"/>
                  <pic:cNvPicPr preferRelativeResize="0"/>
                </pic:nvPicPr>
                <pic:blipFill>
                  <a:blip r:embed="rId2"/>
                  <a:srcRect b="0" l="0" r="0" t="0"/>
                  <a:stretch>
                    <a:fillRect/>
                  </a:stretch>
                </pic:blipFill>
                <pic:spPr>
                  <a:xfrm>
                    <a:off x="0" y="0"/>
                    <a:ext cx="626142" cy="733425"/>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0D">
    <w:pPr>
      <w:rPr/>
    </w:pPr>
    <w:r w:rsidDel="00000000" w:rsidR="00000000" w:rsidRPr="00000000">
      <w:rPr/>
      <w:drawing>
        <wp:anchor allowOverlap="1" behindDoc="1" distB="0" distT="0" distL="0" distR="0" hidden="0" layoutInCell="1" locked="0" relativeHeight="0" simplePos="0">
          <wp:simplePos x="0" y="0"/>
          <wp:positionH relativeFrom="page">
            <wp:posOffset>-1424</wp:posOffset>
          </wp:positionH>
          <wp:positionV relativeFrom="page">
            <wp:posOffset>-2287</wp:posOffset>
          </wp:positionV>
          <wp:extent cx="7560000" cy="10693064"/>
          <wp:effectExtent b="0" l="0" r="0" t="0"/>
          <wp:wrapNone/>
          <wp:docPr descr="Texto&#10;&#10;Descrição gerada automaticamente com confiança média" id="4" name="image2.png"/>
          <a:graphic>
            <a:graphicData uri="http://schemas.openxmlformats.org/drawingml/2006/picture">
              <pic:pic>
                <pic:nvPicPr>
                  <pic:cNvPr descr="Texto&#10;&#10;Descrição gerada automaticamente com confiança média" id="0" name="image2.png"/>
                  <pic:cNvPicPr preferRelativeResize="0"/>
                </pic:nvPicPr>
                <pic:blipFill>
                  <a:blip r:embed="rId1"/>
                  <a:srcRect b="0" l="0" r="0" t="0"/>
                  <a:stretch>
                    <a:fillRect/>
                  </a:stretch>
                </pic:blipFill>
                <pic:spPr>
                  <a:xfrm>
                    <a:off x="0" y="0"/>
                    <a:ext cx="7560000" cy="10693064"/>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2"/>
      <w:numFmt w:val="decimal"/>
      <w:lvlText w:val="%1"/>
      <w:lvlJc w:val="left"/>
      <w:pPr>
        <w:ind w:left="312" w:hanging="436"/>
      </w:pPr>
      <w:rPr/>
    </w:lvl>
    <w:lvl w:ilvl="1">
      <w:start w:val="1"/>
      <w:numFmt w:val="decimal"/>
      <w:lvlText w:val="%1.%2"/>
      <w:lvlJc w:val="left"/>
      <w:pPr>
        <w:ind w:left="312" w:hanging="436"/>
      </w:pPr>
      <w:rPr>
        <w:rFonts w:ascii="Times New Roman" w:cs="Times New Roman" w:eastAsia="Times New Roman" w:hAnsi="Times New Roman"/>
        <w:b w:val="1"/>
        <w:sz w:val="22"/>
        <w:szCs w:val="22"/>
      </w:rPr>
    </w:lvl>
    <w:lvl w:ilvl="2">
      <w:start w:val="1"/>
      <w:numFmt w:val="decimal"/>
      <w:lvlText w:val="%1.%2.%3"/>
      <w:lvlJc w:val="left"/>
      <w:pPr>
        <w:ind w:left="838" w:hanging="683"/>
      </w:pPr>
      <w:rPr>
        <w:rFonts w:ascii="Times New Roman" w:cs="Times New Roman" w:eastAsia="Times New Roman" w:hAnsi="Times New Roman"/>
        <w:b w:val="1"/>
        <w:sz w:val="22"/>
        <w:szCs w:val="22"/>
      </w:rPr>
    </w:lvl>
    <w:lvl w:ilvl="3">
      <w:start w:val="1"/>
      <w:numFmt w:val="lowerLetter"/>
      <w:lvlText w:val="%4)"/>
      <w:lvlJc w:val="left"/>
      <w:pPr>
        <w:ind w:left="1365" w:hanging="273"/>
      </w:pPr>
      <w:rPr>
        <w:rFonts w:ascii="Times New Roman" w:cs="Times New Roman" w:eastAsia="Times New Roman" w:hAnsi="Times New Roman"/>
        <w:b w:val="1"/>
        <w:sz w:val="22"/>
        <w:szCs w:val="22"/>
      </w:rPr>
    </w:lvl>
    <w:lvl w:ilvl="4">
      <w:start w:val="1"/>
      <w:numFmt w:val="decimal"/>
      <w:lvlText w:val="%4.%5)"/>
      <w:lvlJc w:val="left"/>
      <w:pPr>
        <w:ind w:left="1894" w:hanging="422.9999999999998"/>
      </w:pPr>
      <w:rPr>
        <w:rFonts w:ascii="Times New Roman" w:cs="Times New Roman" w:eastAsia="Times New Roman" w:hAnsi="Times New Roman"/>
        <w:b w:val="1"/>
        <w:sz w:val="22"/>
        <w:szCs w:val="22"/>
      </w:rPr>
    </w:lvl>
    <w:lvl w:ilvl="5">
      <w:start w:val="1"/>
      <w:numFmt w:val="decimal"/>
      <w:lvlText w:val="%4.%5.%6)"/>
      <w:lvlJc w:val="left"/>
      <w:pPr>
        <w:ind w:left="2421" w:hanging="594"/>
      </w:pPr>
      <w:rPr>
        <w:rFonts w:ascii="Times New Roman" w:cs="Times New Roman" w:eastAsia="Times New Roman" w:hAnsi="Times New Roman"/>
        <w:b w:val="1"/>
        <w:sz w:val="22"/>
        <w:szCs w:val="22"/>
      </w:rPr>
    </w:lvl>
    <w:lvl w:ilvl="6">
      <w:start w:val="0"/>
      <w:numFmt w:val="bullet"/>
      <w:lvlText w:val="•"/>
      <w:lvlJc w:val="left"/>
      <w:pPr>
        <w:ind w:left="1760" w:hanging="594"/>
      </w:pPr>
      <w:rPr/>
    </w:lvl>
    <w:lvl w:ilvl="7">
      <w:start w:val="0"/>
      <w:numFmt w:val="bullet"/>
      <w:lvlText w:val="•"/>
      <w:lvlJc w:val="left"/>
      <w:pPr>
        <w:ind w:left="1900" w:hanging="594"/>
      </w:pPr>
      <w:rPr/>
    </w:lvl>
    <w:lvl w:ilvl="8">
      <w:start w:val="0"/>
      <w:numFmt w:val="bullet"/>
      <w:lvlText w:val="•"/>
      <w:lvlJc w:val="left"/>
      <w:pPr>
        <w:ind w:left="2020" w:hanging="594"/>
      </w:pPr>
      <w:rPr/>
    </w:lvl>
  </w:abstractNum>
  <w:abstractNum w:abstractNumId="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1"/>
      <w:numFmt w:val="decimal"/>
      <w:lvlText w:val="%1"/>
      <w:lvlJc w:val="left"/>
      <w:pPr>
        <w:ind w:left="312" w:hanging="449"/>
      </w:pPr>
      <w:rPr/>
    </w:lvl>
    <w:lvl w:ilvl="1">
      <w:start w:val="1"/>
      <w:numFmt w:val="decimal"/>
      <w:lvlText w:val="%1.%2"/>
      <w:lvlJc w:val="left"/>
      <w:pPr>
        <w:ind w:left="312" w:hanging="449"/>
      </w:pPr>
      <w:rPr>
        <w:rFonts w:ascii="Times New Roman" w:cs="Times New Roman" w:eastAsia="Times New Roman" w:hAnsi="Times New Roman"/>
        <w:b w:val="1"/>
        <w:sz w:val="22"/>
        <w:szCs w:val="22"/>
      </w:rPr>
    </w:lvl>
    <w:lvl w:ilvl="2">
      <w:start w:val="1"/>
      <w:numFmt w:val="decimal"/>
      <w:lvlText w:val="%1.%2.%3"/>
      <w:lvlJc w:val="left"/>
      <w:pPr>
        <w:ind w:left="838" w:hanging="639"/>
      </w:pPr>
      <w:rPr>
        <w:rFonts w:ascii="Times New Roman" w:cs="Times New Roman" w:eastAsia="Times New Roman" w:hAnsi="Times New Roman"/>
        <w:b w:val="1"/>
        <w:sz w:val="22"/>
        <w:szCs w:val="22"/>
      </w:rPr>
    </w:lvl>
    <w:lvl w:ilvl="3">
      <w:start w:val="1"/>
      <w:numFmt w:val="lowerLetter"/>
      <w:lvlText w:val="%4)"/>
      <w:lvlJc w:val="left"/>
      <w:pPr>
        <w:ind w:left="1236" w:hanging="387.0000000000002"/>
      </w:pPr>
      <w:rPr>
        <w:rFonts w:ascii="Times New Roman" w:cs="Times New Roman" w:eastAsia="Times New Roman" w:hAnsi="Times New Roman"/>
        <w:b w:val="1"/>
        <w:sz w:val="22"/>
        <w:szCs w:val="22"/>
      </w:rPr>
    </w:lvl>
    <w:lvl w:ilvl="4">
      <w:start w:val="0"/>
      <w:numFmt w:val="bullet"/>
      <w:lvlText w:val="•"/>
      <w:lvlJc w:val="left"/>
      <w:pPr>
        <w:ind w:left="2365" w:hanging="387"/>
      </w:pPr>
      <w:rPr/>
    </w:lvl>
    <w:lvl w:ilvl="5">
      <w:start w:val="0"/>
      <w:numFmt w:val="bullet"/>
      <w:lvlText w:val="•"/>
      <w:lvlJc w:val="left"/>
      <w:pPr>
        <w:ind w:left="3491" w:hanging="386.9999999999991"/>
      </w:pPr>
      <w:rPr/>
    </w:lvl>
    <w:lvl w:ilvl="6">
      <w:start w:val="0"/>
      <w:numFmt w:val="bullet"/>
      <w:lvlText w:val="•"/>
      <w:lvlJc w:val="left"/>
      <w:pPr>
        <w:ind w:left="4617" w:hanging="387"/>
      </w:pPr>
      <w:rPr/>
    </w:lvl>
    <w:lvl w:ilvl="7">
      <w:start w:val="0"/>
      <w:numFmt w:val="bullet"/>
      <w:lvlText w:val="•"/>
      <w:lvlJc w:val="left"/>
      <w:pPr>
        <w:ind w:left="5742" w:hanging="387"/>
      </w:pPr>
      <w:rPr/>
    </w:lvl>
    <w:lvl w:ilvl="8">
      <w:start w:val="0"/>
      <w:numFmt w:val="bullet"/>
      <w:lvlText w:val="•"/>
      <w:lvlJc w:val="left"/>
      <w:pPr>
        <w:ind w:left="6868" w:hanging="387.0000000000009"/>
      </w:pPr>
      <w:rPr/>
    </w:lvl>
  </w:abstractNum>
  <w:abstractNum w:abstractNumId="4">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lvl w:ilvl="0">
      <w:start w:val="1"/>
      <w:numFmt w:val="upp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2"/>
      <w:numFmt w:val="upperRoman"/>
      <w:lvlText w:val="%1."/>
      <w:lvlJc w:val="righ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8">
    <w:lvl w:ilvl="0">
      <w:start w:val="1"/>
      <w:numFmt w:val="lowerLetter"/>
      <w:lvlText w:val="%1)"/>
      <w:lvlJc w:val="left"/>
      <w:pPr>
        <w:ind w:left="720" w:hanging="360"/>
      </w:pPr>
      <w:rPr>
        <w:rFonts w:ascii="Arial" w:cs="Arial" w:eastAsia="Arial" w:hAnsi="Arial"/>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lvl w:ilvl="0">
      <w:start w:val="1"/>
      <w:numFmt w:val="lowerLetter"/>
      <w:lvlText w:val="%1)"/>
      <w:lvlJc w:val="left"/>
      <w:pPr>
        <w:ind w:left="720" w:hanging="360"/>
      </w:pPr>
      <w:rPr>
        <w:rFonts w:ascii="Arial" w:cs="Arial" w:eastAsia="Arial" w:hAnsi="Arial"/>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
    <w:lvl w:ilvl="0">
      <w:start w:val="1"/>
      <w:numFmt w:val="lowerLetter"/>
      <w:lvlText w:val="%1)"/>
      <w:lvlJc w:val="left"/>
      <w:pPr>
        <w:ind w:left="720" w:hanging="360"/>
      </w:pPr>
      <w:rPr>
        <w:rFonts w:ascii="Arial" w:cs="Arial" w:eastAsia="Arial" w:hAnsi="Arial"/>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3">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4">
    <w:lvl w:ilvl="0">
      <w:start w:val="1"/>
      <w:numFmt w:val="lowerLetter"/>
      <w:lvlText w:val="%1)"/>
      <w:lvlJc w:val="left"/>
      <w:pPr>
        <w:ind w:left="720" w:hanging="360"/>
      </w:pPr>
      <w:rPr>
        <w:rFonts w:ascii="Calibri" w:cs="Calibri" w:eastAsia="Calibri" w:hAnsi="Calibri"/>
        <w:b w:val="0"/>
        <w:sz w:val="24"/>
        <w:szCs w:val="24"/>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5">
    <w:lvl w:ilvl="0">
      <w:start w:val="1"/>
      <w:numFmt w:val="lowerLetter"/>
      <w:lvlText w:val="%1)"/>
      <w:lvlJc w:val="left"/>
      <w:pPr>
        <w:ind w:left="838" w:hanging="259"/>
      </w:pPr>
      <w:rPr>
        <w:rFonts w:ascii="Times New Roman" w:cs="Times New Roman" w:eastAsia="Times New Roman" w:hAnsi="Times New Roman"/>
        <w:b w:val="1"/>
        <w:sz w:val="22"/>
        <w:szCs w:val="22"/>
      </w:rPr>
    </w:lvl>
    <w:lvl w:ilvl="1">
      <w:start w:val="0"/>
      <w:numFmt w:val="bullet"/>
      <w:lvlText w:val="•"/>
      <w:lvlJc w:val="left"/>
      <w:pPr>
        <w:ind w:left="1668" w:hanging="259"/>
      </w:pPr>
      <w:rPr/>
    </w:lvl>
    <w:lvl w:ilvl="2">
      <w:start w:val="0"/>
      <w:numFmt w:val="bullet"/>
      <w:lvlText w:val="•"/>
      <w:lvlJc w:val="left"/>
      <w:pPr>
        <w:ind w:left="2496" w:hanging="259"/>
      </w:pPr>
      <w:rPr/>
    </w:lvl>
    <w:lvl w:ilvl="3">
      <w:start w:val="0"/>
      <w:numFmt w:val="bullet"/>
      <w:lvlText w:val="•"/>
      <w:lvlJc w:val="left"/>
      <w:pPr>
        <w:ind w:left="3324" w:hanging="259"/>
      </w:pPr>
      <w:rPr/>
    </w:lvl>
    <w:lvl w:ilvl="4">
      <w:start w:val="0"/>
      <w:numFmt w:val="bullet"/>
      <w:lvlText w:val="•"/>
      <w:lvlJc w:val="left"/>
      <w:pPr>
        <w:ind w:left="4152" w:hanging="259"/>
      </w:pPr>
      <w:rPr/>
    </w:lvl>
    <w:lvl w:ilvl="5">
      <w:start w:val="0"/>
      <w:numFmt w:val="bullet"/>
      <w:lvlText w:val="•"/>
      <w:lvlJc w:val="left"/>
      <w:pPr>
        <w:ind w:left="4980" w:hanging="259"/>
      </w:pPr>
      <w:rPr/>
    </w:lvl>
    <w:lvl w:ilvl="6">
      <w:start w:val="0"/>
      <w:numFmt w:val="bullet"/>
      <w:lvlText w:val="•"/>
      <w:lvlJc w:val="left"/>
      <w:pPr>
        <w:ind w:left="5808" w:hanging="259"/>
      </w:pPr>
      <w:rPr/>
    </w:lvl>
    <w:lvl w:ilvl="7">
      <w:start w:val="0"/>
      <w:numFmt w:val="bullet"/>
      <w:lvlText w:val="•"/>
      <w:lvlJc w:val="left"/>
      <w:pPr>
        <w:ind w:left="6636" w:hanging="259"/>
      </w:pPr>
      <w:rPr/>
    </w:lvl>
    <w:lvl w:ilvl="8">
      <w:start w:val="0"/>
      <w:numFmt w:val="bullet"/>
      <w:lvlText w:val="•"/>
      <w:lvlJc w:val="left"/>
      <w:pPr>
        <w:ind w:left="7464" w:hanging="259"/>
      </w:pPr>
      <w:rPr/>
    </w:lvl>
  </w:abstractNum>
  <w:abstractNum w:abstractNumId="16">
    <w:lvl w:ilvl="0">
      <w:start w:val="1"/>
      <w:numFmt w:val="upperRoman"/>
      <w:lvlText w:val="%1."/>
      <w:lvlJc w:val="right"/>
      <w:pPr>
        <w:ind w:left="1440" w:hanging="360"/>
      </w:pPr>
      <w:rPr>
        <w:u w:val="none"/>
      </w:rPr>
    </w:lvl>
    <w:lvl w:ilvl="1">
      <w:start w:val="1"/>
      <w:numFmt w:val="upperLetter"/>
      <w:lvlText w:val="%2."/>
      <w:lvlJc w:val="lef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decimal"/>
      <w:lvlText w:val="(%5)"/>
      <w:lvlJc w:val="left"/>
      <w:pPr>
        <w:ind w:left="4320" w:hanging="360"/>
      </w:pPr>
      <w:rPr>
        <w:u w:val="none"/>
      </w:rPr>
    </w:lvl>
    <w:lvl w:ilvl="5">
      <w:start w:val="1"/>
      <w:numFmt w:val="lowerLetter"/>
      <w:lvlText w:val="(%6)"/>
      <w:lvlJc w:val="left"/>
      <w:pPr>
        <w:ind w:left="5040" w:hanging="360"/>
      </w:pPr>
      <w:rPr>
        <w:u w:val="none"/>
      </w:rPr>
    </w:lvl>
    <w:lvl w:ilvl="6">
      <w:start w:val="1"/>
      <w:numFmt w:val="lowerRoman"/>
      <w:lvlText w:val="(%7)"/>
      <w:lvlJc w:val="righ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8">
    <w:lvl w:ilvl="0">
      <w:start w:val="1"/>
      <w:numFmt w:val="lowerLetter"/>
      <w:lvlText w:val="%1)"/>
      <w:lvlJc w:val="left"/>
      <w:pPr>
        <w:ind w:left="720" w:hanging="360"/>
      </w:pPr>
      <w:rPr>
        <w:rFonts w:ascii="Arial" w:cs="Arial" w:eastAsia="Arial" w:hAnsi="Arial"/>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9">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0">
    <w:lvl w:ilvl="0">
      <w:start w:val="4"/>
      <w:numFmt w:val="upperRoman"/>
      <w:lvlText w:val="%1."/>
      <w:lvlJc w:val="righ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1">
    <w:lvl w:ilvl="0">
      <w:start w:val="1"/>
      <w:numFmt w:val="lowerLetter"/>
      <w:lvlText w:val="%1)"/>
      <w:lvlJc w:val="left"/>
      <w:pPr>
        <w:ind w:left="720" w:hanging="360"/>
      </w:pPr>
      <w:rPr>
        <w:rFonts w:ascii="Arial" w:cs="Arial" w:eastAsia="Arial" w:hAnsi="Arial"/>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3">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4">
    <w:lvl w:ilvl="0">
      <w:start w:val="1"/>
      <w:numFmt w:val="lowerLetter"/>
      <w:lvlText w:val="%1)"/>
      <w:lvlJc w:val="left"/>
      <w:pPr>
        <w:ind w:left="720" w:hanging="360"/>
      </w:pPr>
      <w:rPr>
        <w:rFonts w:ascii="Arial" w:cs="Arial" w:eastAsia="Arial" w:hAnsi="Arial"/>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5">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6">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7">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8">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9">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0">
    <w:lvl w:ilvl="0">
      <w:start w:val="12"/>
      <w:numFmt w:val="decimal"/>
      <w:lvlText w:val="%1"/>
      <w:lvlJc w:val="left"/>
      <w:pPr>
        <w:ind w:left="312" w:hanging="436"/>
      </w:pPr>
      <w:rPr/>
    </w:lvl>
    <w:lvl w:ilvl="1">
      <w:start w:val="1"/>
      <w:numFmt w:val="decimal"/>
      <w:lvlText w:val="%1.%2"/>
      <w:lvlJc w:val="left"/>
      <w:pPr>
        <w:ind w:left="312" w:hanging="436"/>
      </w:pPr>
      <w:rPr>
        <w:rFonts w:ascii="Times New Roman" w:cs="Times New Roman" w:eastAsia="Times New Roman" w:hAnsi="Times New Roman"/>
        <w:b w:val="1"/>
        <w:sz w:val="22"/>
        <w:szCs w:val="22"/>
      </w:rPr>
    </w:lvl>
    <w:lvl w:ilvl="2">
      <w:start w:val="1"/>
      <w:numFmt w:val="decimal"/>
      <w:lvlText w:val="%1.%2.%3"/>
      <w:lvlJc w:val="left"/>
      <w:pPr>
        <w:ind w:left="838" w:hanging="683"/>
      </w:pPr>
      <w:rPr>
        <w:rFonts w:ascii="Times New Roman" w:cs="Times New Roman" w:eastAsia="Times New Roman" w:hAnsi="Times New Roman"/>
        <w:b w:val="1"/>
        <w:sz w:val="22"/>
        <w:szCs w:val="22"/>
      </w:rPr>
    </w:lvl>
    <w:lvl w:ilvl="3">
      <w:start w:val="1"/>
      <w:numFmt w:val="lowerLetter"/>
      <w:lvlText w:val="%4)"/>
      <w:lvlJc w:val="left"/>
      <w:pPr>
        <w:ind w:left="1365" w:hanging="273"/>
      </w:pPr>
      <w:rPr>
        <w:rFonts w:ascii="Times New Roman" w:cs="Times New Roman" w:eastAsia="Times New Roman" w:hAnsi="Times New Roman"/>
        <w:b w:val="1"/>
        <w:sz w:val="22"/>
        <w:szCs w:val="22"/>
      </w:rPr>
    </w:lvl>
    <w:lvl w:ilvl="4">
      <w:start w:val="1"/>
      <w:numFmt w:val="decimal"/>
      <w:lvlText w:val="%4.%5)"/>
      <w:lvlJc w:val="left"/>
      <w:pPr>
        <w:ind w:left="1894" w:hanging="422.9999999999998"/>
      </w:pPr>
      <w:rPr>
        <w:rFonts w:ascii="Times New Roman" w:cs="Times New Roman" w:eastAsia="Times New Roman" w:hAnsi="Times New Roman"/>
        <w:b w:val="1"/>
        <w:sz w:val="22"/>
        <w:szCs w:val="22"/>
      </w:rPr>
    </w:lvl>
    <w:lvl w:ilvl="5">
      <w:start w:val="1"/>
      <w:numFmt w:val="decimal"/>
      <w:lvlText w:val="%4.%5.%6)"/>
      <w:lvlJc w:val="left"/>
      <w:pPr>
        <w:ind w:left="2421" w:hanging="594"/>
      </w:pPr>
      <w:rPr>
        <w:rFonts w:ascii="Times New Roman" w:cs="Times New Roman" w:eastAsia="Times New Roman" w:hAnsi="Times New Roman"/>
        <w:b w:val="1"/>
        <w:sz w:val="22"/>
        <w:szCs w:val="22"/>
      </w:rPr>
    </w:lvl>
    <w:lvl w:ilvl="6">
      <w:start w:val="0"/>
      <w:numFmt w:val="bullet"/>
      <w:lvlText w:val="•"/>
      <w:lvlJc w:val="left"/>
      <w:pPr>
        <w:ind w:left="1760" w:hanging="594"/>
      </w:pPr>
      <w:rPr/>
    </w:lvl>
    <w:lvl w:ilvl="7">
      <w:start w:val="0"/>
      <w:numFmt w:val="bullet"/>
      <w:lvlText w:val="•"/>
      <w:lvlJc w:val="left"/>
      <w:pPr>
        <w:ind w:left="1900" w:hanging="594"/>
      </w:pPr>
      <w:rPr/>
    </w:lvl>
    <w:lvl w:ilvl="8">
      <w:start w:val="0"/>
      <w:numFmt w:val="bullet"/>
      <w:lvlText w:val="•"/>
      <w:lvlJc w:val="left"/>
      <w:pPr>
        <w:ind w:left="2020" w:hanging="594"/>
      </w:pPr>
      <w:rPr/>
    </w:lvl>
  </w:abstractNum>
  <w:abstractNum w:abstractNumId="3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3">
    <w:lvl w:ilvl="0">
      <w:start w:val="12"/>
      <w:numFmt w:val="decimal"/>
      <w:lvlText w:val="%1"/>
      <w:lvlJc w:val="left"/>
      <w:pPr>
        <w:ind w:left="312" w:hanging="436"/>
      </w:pPr>
      <w:rPr/>
    </w:lvl>
    <w:lvl w:ilvl="1">
      <w:start w:val="1"/>
      <w:numFmt w:val="decimal"/>
      <w:lvlText w:val="%1.%2"/>
      <w:lvlJc w:val="left"/>
      <w:pPr>
        <w:ind w:left="312" w:hanging="436"/>
      </w:pPr>
      <w:rPr>
        <w:rFonts w:ascii="Times New Roman" w:cs="Times New Roman" w:eastAsia="Times New Roman" w:hAnsi="Times New Roman"/>
        <w:b w:val="1"/>
        <w:sz w:val="22"/>
        <w:szCs w:val="22"/>
      </w:rPr>
    </w:lvl>
    <w:lvl w:ilvl="2">
      <w:start w:val="1"/>
      <w:numFmt w:val="decimal"/>
      <w:lvlText w:val="%1.%2.%3"/>
      <w:lvlJc w:val="left"/>
      <w:pPr>
        <w:ind w:left="838" w:hanging="683"/>
      </w:pPr>
      <w:rPr>
        <w:rFonts w:ascii="Times New Roman" w:cs="Times New Roman" w:eastAsia="Times New Roman" w:hAnsi="Times New Roman"/>
        <w:b w:val="1"/>
        <w:sz w:val="22"/>
        <w:szCs w:val="22"/>
      </w:rPr>
    </w:lvl>
    <w:lvl w:ilvl="3">
      <w:start w:val="1"/>
      <w:numFmt w:val="lowerLetter"/>
      <w:lvlText w:val="%4)"/>
      <w:lvlJc w:val="left"/>
      <w:pPr>
        <w:ind w:left="1365" w:hanging="273"/>
      </w:pPr>
      <w:rPr>
        <w:rFonts w:ascii="Times New Roman" w:cs="Times New Roman" w:eastAsia="Times New Roman" w:hAnsi="Times New Roman"/>
        <w:b w:val="1"/>
        <w:sz w:val="22"/>
        <w:szCs w:val="22"/>
      </w:rPr>
    </w:lvl>
    <w:lvl w:ilvl="4">
      <w:start w:val="1"/>
      <w:numFmt w:val="decimal"/>
      <w:lvlText w:val="%4.%5)"/>
      <w:lvlJc w:val="left"/>
      <w:pPr>
        <w:ind w:left="1894" w:hanging="422.9999999999998"/>
      </w:pPr>
      <w:rPr>
        <w:rFonts w:ascii="Times New Roman" w:cs="Times New Roman" w:eastAsia="Times New Roman" w:hAnsi="Times New Roman"/>
        <w:b w:val="1"/>
        <w:sz w:val="22"/>
        <w:szCs w:val="22"/>
      </w:rPr>
    </w:lvl>
    <w:lvl w:ilvl="5">
      <w:start w:val="1"/>
      <w:numFmt w:val="decimal"/>
      <w:lvlText w:val="%4.%5.%6)"/>
      <w:lvlJc w:val="left"/>
      <w:pPr>
        <w:ind w:left="2421" w:hanging="594"/>
      </w:pPr>
      <w:rPr>
        <w:rFonts w:ascii="Times New Roman" w:cs="Times New Roman" w:eastAsia="Times New Roman" w:hAnsi="Times New Roman"/>
        <w:b w:val="1"/>
        <w:sz w:val="22"/>
        <w:szCs w:val="22"/>
      </w:rPr>
    </w:lvl>
    <w:lvl w:ilvl="6">
      <w:start w:val="0"/>
      <w:numFmt w:val="bullet"/>
      <w:lvlText w:val="•"/>
      <w:lvlJc w:val="left"/>
      <w:pPr>
        <w:ind w:left="1760" w:hanging="594"/>
      </w:pPr>
      <w:rPr/>
    </w:lvl>
    <w:lvl w:ilvl="7">
      <w:start w:val="0"/>
      <w:numFmt w:val="bullet"/>
      <w:lvlText w:val="•"/>
      <w:lvlJc w:val="left"/>
      <w:pPr>
        <w:ind w:left="1900" w:hanging="594"/>
      </w:pPr>
      <w:rPr/>
    </w:lvl>
    <w:lvl w:ilvl="8">
      <w:start w:val="0"/>
      <w:numFmt w:val="bullet"/>
      <w:lvlText w:val="•"/>
      <w:lvlJc w:val="left"/>
      <w:pPr>
        <w:ind w:left="2020" w:hanging="594"/>
      </w:pPr>
      <w:rPr/>
    </w:lvl>
  </w:abstractNum>
  <w:abstractNum w:abstractNumId="34">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5">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6">
    <w:lvl w:ilvl="0">
      <w:start w:val="3"/>
      <w:numFmt w:val="upperRoman"/>
      <w:lvlText w:val="%1."/>
      <w:lvlJc w:val="righ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37">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8">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9">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0">
    <w:lvl w:ilvl="0">
      <w:start w:val="2"/>
      <w:numFmt w:val="decimal"/>
      <w:lvlText w:val="%1"/>
      <w:lvlJc w:val="left"/>
      <w:pPr>
        <w:ind w:left="312" w:hanging="337.00000000000006"/>
      </w:pPr>
      <w:rPr/>
    </w:lvl>
    <w:lvl w:ilvl="1">
      <w:start w:val="1"/>
      <w:numFmt w:val="decimal"/>
      <w:lvlText w:val="%1.%2"/>
      <w:lvlJc w:val="left"/>
      <w:pPr>
        <w:ind w:left="312" w:hanging="337.00000000000006"/>
      </w:pPr>
      <w:rPr>
        <w:rFonts w:ascii="Calibri" w:cs="Calibri" w:eastAsia="Calibri" w:hAnsi="Calibri"/>
        <w:b w:val="1"/>
        <w:sz w:val="22"/>
        <w:szCs w:val="22"/>
      </w:rPr>
    </w:lvl>
    <w:lvl w:ilvl="2">
      <w:start w:val="1"/>
      <w:numFmt w:val="decimal"/>
      <w:lvlText w:val="%1.%2.%3"/>
      <w:lvlJc w:val="left"/>
      <w:pPr>
        <w:ind w:left="838" w:hanging="509"/>
      </w:pPr>
      <w:rPr>
        <w:rFonts w:ascii="Calibri" w:cs="Calibri" w:eastAsia="Calibri" w:hAnsi="Calibri"/>
        <w:b w:val="1"/>
        <w:sz w:val="24"/>
        <w:szCs w:val="24"/>
      </w:rPr>
    </w:lvl>
    <w:lvl w:ilvl="3">
      <w:start w:val="0"/>
      <w:numFmt w:val="bullet"/>
      <w:lvlText w:val="•"/>
      <w:lvlJc w:val="left"/>
      <w:pPr>
        <w:ind w:left="1875" w:hanging="509"/>
      </w:pPr>
      <w:rPr/>
    </w:lvl>
    <w:lvl w:ilvl="4">
      <w:start w:val="0"/>
      <w:numFmt w:val="bullet"/>
      <w:lvlText w:val="•"/>
      <w:lvlJc w:val="left"/>
      <w:pPr>
        <w:ind w:left="2910" w:hanging="509"/>
      </w:pPr>
      <w:rPr/>
    </w:lvl>
    <w:lvl w:ilvl="5">
      <w:start w:val="0"/>
      <w:numFmt w:val="bullet"/>
      <w:lvlText w:val="•"/>
      <w:lvlJc w:val="left"/>
      <w:pPr>
        <w:ind w:left="3945" w:hanging="509"/>
      </w:pPr>
      <w:rPr/>
    </w:lvl>
    <w:lvl w:ilvl="6">
      <w:start w:val="0"/>
      <w:numFmt w:val="bullet"/>
      <w:lvlText w:val="•"/>
      <w:lvlJc w:val="left"/>
      <w:pPr>
        <w:ind w:left="4980" w:hanging="509"/>
      </w:pPr>
      <w:rPr/>
    </w:lvl>
    <w:lvl w:ilvl="7">
      <w:start w:val="0"/>
      <w:numFmt w:val="bullet"/>
      <w:lvlText w:val="•"/>
      <w:lvlJc w:val="left"/>
      <w:pPr>
        <w:ind w:left="6015" w:hanging="509"/>
      </w:pPr>
      <w:rPr/>
    </w:lvl>
    <w:lvl w:ilvl="8">
      <w:start w:val="0"/>
      <w:numFmt w:val="bullet"/>
      <w:lvlText w:val="•"/>
      <w:lvlJc w:val="left"/>
      <w:pPr>
        <w:ind w:left="7050" w:hanging="509"/>
      </w:pPr>
      <w:rPr/>
    </w:lvl>
  </w:abstractNum>
  <w:abstractNum w:abstractNumId="4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pt_B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mailto:licitacaobocaiuvadosul@gmail.com" TargetMode="External"/><Relationship Id="rId22" Type="http://schemas.openxmlformats.org/officeDocument/2006/relationships/hyperlink" Target="mailto:licitacaobocaiuvadosul@gmail.com" TargetMode="External"/><Relationship Id="rId21" Type="http://schemas.openxmlformats.org/officeDocument/2006/relationships/hyperlink" Target="about:blank" TargetMode="External"/><Relationship Id="rId24" Type="http://schemas.openxmlformats.org/officeDocument/2006/relationships/hyperlink" Target="http://www1.tce.pr.gov.br/" TargetMode="External"/><Relationship Id="rId23" Type="http://schemas.openxmlformats.org/officeDocument/2006/relationships/hyperlink" Target="http://www1.tce.pr.gov.br/"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planalto.gov.br/ccivil_03/leis/lcp/lcp123.htm#art3" TargetMode="External"/><Relationship Id="rId26" Type="http://schemas.openxmlformats.org/officeDocument/2006/relationships/hyperlink" Target="http://www.portaldoempreendedor.gov.br/" TargetMode="External"/><Relationship Id="rId25" Type="http://schemas.openxmlformats.org/officeDocument/2006/relationships/hyperlink" Target="http://www.portaldoempreendedor.gov.br/" TargetMode="External"/><Relationship Id="rId28" Type="http://schemas.openxmlformats.org/officeDocument/2006/relationships/header" Target="header2.xml"/><Relationship Id="rId27" Type="http://schemas.openxmlformats.org/officeDocument/2006/relationships/header" Target="header1.xml"/><Relationship Id="rId5" Type="http://schemas.openxmlformats.org/officeDocument/2006/relationships/styles" Target="styles.xml"/><Relationship Id="rId6" Type="http://schemas.openxmlformats.org/officeDocument/2006/relationships/image" Target="media/image3.png"/><Relationship Id="rId29" Type="http://schemas.openxmlformats.org/officeDocument/2006/relationships/footer" Target="footer2.xml"/><Relationship Id="rId7" Type="http://schemas.openxmlformats.org/officeDocument/2006/relationships/hyperlink" Target="https://www.gov.br/compras/pt-br" TargetMode="External"/><Relationship Id="rId8" Type="http://schemas.openxmlformats.org/officeDocument/2006/relationships/hyperlink" Target="http://www.gov.br/compras/pt-br" TargetMode="External"/><Relationship Id="rId30" Type="http://schemas.openxmlformats.org/officeDocument/2006/relationships/footer" Target="footer1.xml"/><Relationship Id="rId11" Type="http://schemas.openxmlformats.org/officeDocument/2006/relationships/hyperlink" Target="http://www.planalto.gov.br/ccivil_03/_ato2019-2022/2021/lei/L14133.htm#art4%C2%A71" TargetMode="External"/><Relationship Id="rId10" Type="http://schemas.openxmlformats.org/officeDocument/2006/relationships/hyperlink" Target="https://www.planalto.gov.br/ccivil_03/leis/lcp/lcp123.htm#art42" TargetMode="External"/><Relationship Id="rId13" Type="http://schemas.openxmlformats.org/officeDocument/2006/relationships/hyperlink" Target="mailto:licitacaobocaiuvadosul@gmail.com" TargetMode="External"/><Relationship Id="rId12" Type="http://schemas.openxmlformats.org/officeDocument/2006/relationships/hyperlink" Target="https://www.gov.br/compras/pt-br" TargetMode="External"/><Relationship Id="rId15" Type="http://schemas.openxmlformats.org/officeDocument/2006/relationships/hyperlink" Target="mailto:licitacaobocaiuvadosul@gmail.com" TargetMode="External"/><Relationship Id="rId14" Type="http://schemas.openxmlformats.org/officeDocument/2006/relationships/hyperlink" Target="https://www.gov.br/compras/pt-br" TargetMode="External"/><Relationship Id="rId17" Type="http://schemas.openxmlformats.org/officeDocument/2006/relationships/hyperlink" Target="http://www.planalto.gov.br/ccivil_03/_ato2019-2022/2021/lei/L14133.htm#art62" TargetMode="External"/><Relationship Id="rId16" Type="http://schemas.openxmlformats.org/officeDocument/2006/relationships/hyperlink" Target="about:blank" TargetMode="External"/><Relationship Id="rId19" Type="http://schemas.openxmlformats.org/officeDocument/2006/relationships/hyperlink" Target="about:blank" TargetMode="External"/><Relationship Id="rId18" Type="http://schemas.openxmlformats.org/officeDocument/2006/relationships/hyperlink" Target="mailto:licitacaobocaiuvadosul@gmail.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licitacaobocaiuvadosu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